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001E" w:rsidRPr="00A26CDA" w:rsidRDefault="00C9001E" w:rsidP="00A26CDA">
      <w:pPr>
        <w:pStyle w:val="20"/>
        <w:shd w:val="clear" w:color="auto" w:fill="auto"/>
        <w:spacing w:line="276" w:lineRule="auto"/>
        <w:ind w:firstLine="567"/>
        <w:jc w:val="both"/>
        <w:rPr>
          <w:sz w:val="24"/>
          <w:szCs w:val="24"/>
        </w:rPr>
      </w:pPr>
      <w:bookmarkStart w:id="0" w:name="_GoBack"/>
      <w:bookmarkEnd w:id="0"/>
    </w:p>
    <w:p w:rsidR="003906BD" w:rsidRPr="00A26CDA" w:rsidRDefault="0098753B" w:rsidP="00A26CDA">
      <w:pPr>
        <w:pStyle w:val="ac"/>
        <w:spacing w:before="0" w:after="0"/>
        <w:ind w:firstLine="0"/>
        <w:rPr>
          <w:rFonts w:ascii="Times New Roman" w:hAnsi="Times New Roman" w:cs="Times New Roman"/>
          <w:sz w:val="24"/>
          <w:szCs w:val="24"/>
        </w:rPr>
      </w:pPr>
      <w:r w:rsidRPr="00A26CDA">
        <w:rPr>
          <w:rFonts w:ascii="Times New Roman" w:hAnsi="Times New Roman" w:cs="Times New Roman"/>
          <w:sz w:val="24"/>
          <w:szCs w:val="24"/>
        </w:rPr>
        <w:t>Техническое задание</w:t>
      </w:r>
    </w:p>
    <w:p w:rsidR="003906BD" w:rsidRPr="00A26CDA" w:rsidRDefault="003906BD" w:rsidP="00A26CDA">
      <w:pPr>
        <w:pStyle w:val="ac"/>
        <w:spacing w:before="0" w:after="0"/>
        <w:ind w:firstLine="0"/>
        <w:rPr>
          <w:rFonts w:ascii="Times New Roman" w:hAnsi="Times New Roman" w:cs="Times New Roman"/>
          <w:sz w:val="24"/>
          <w:szCs w:val="24"/>
        </w:rPr>
      </w:pPr>
      <w:r w:rsidRPr="00A26CDA">
        <w:rPr>
          <w:rFonts w:ascii="Times New Roman" w:hAnsi="Times New Roman" w:cs="Times New Roman"/>
          <w:sz w:val="24"/>
          <w:szCs w:val="24"/>
        </w:rPr>
        <w:t xml:space="preserve">на </w:t>
      </w:r>
      <w:r w:rsidR="008C3FAE" w:rsidRPr="00A26CDA">
        <w:rPr>
          <w:rFonts w:ascii="Times New Roman" w:hAnsi="Times New Roman" w:cs="Times New Roman"/>
          <w:sz w:val="24"/>
          <w:szCs w:val="24"/>
        </w:rPr>
        <w:t>производство деталей</w:t>
      </w:r>
      <w:r w:rsidRPr="00A26CDA">
        <w:rPr>
          <w:rFonts w:ascii="Times New Roman" w:hAnsi="Times New Roman" w:cs="Times New Roman"/>
          <w:sz w:val="24"/>
          <w:szCs w:val="24"/>
        </w:rPr>
        <w:t xml:space="preserve"> </w:t>
      </w:r>
      <w:r w:rsidR="008C3FAE" w:rsidRPr="00A26CDA">
        <w:rPr>
          <w:rFonts w:ascii="Times New Roman" w:hAnsi="Times New Roman" w:cs="Times New Roman"/>
          <w:sz w:val="24"/>
          <w:szCs w:val="24"/>
        </w:rPr>
        <w:t xml:space="preserve">для изготовления </w:t>
      </w:r>
      <w:r w:rsidR="00172DFF" w:rsidRPr="00A26CDA">
        <w:rPr>
          <w:rFonts w:ascii="Times New Roman" w:hAnsi="Times New Roman" w:cs="Times New Roman"/>
          <w:sz w:val="24"/>
          <w:szCs w:val="24"/>
        </w:rPr>
        <w:t>дву</w:t>
      </w:r>
      <w:r w:rsidR="000F2718" w:rsidRPr="00A26CDA">
        <w:rPr>
          <w:rFonts w:ascii="Times New Roman" w:hAnsi="Times New Roman" w:cs="Times New Roman"/>
          <w:sz w:val="24"/>
          <w:szCs w:val="24"/>
        </w:rPr>
        <w:t>х</w:t>
      </w:r>
      <w:r w:rsidR="00172DFF" w:rsidRPr="00A26CDA">
        <w:rPr>
          <w:rFonts w:ascii="Times New Roman" w:hAnsi="Times New Roman" w:cs="Times New Roman"/>
          <w:sz w:val="24"/>
          <w:szCs w:val="24"/>
        </w:rPr>
        <w:t xml:space="preserve">ступенчатого </w:t>
      </w:r>
      <w:r w:rsidR="0098753B" w:rsidRPr="00A26CDA">
        <w:rPr>
          <w:rFonts w:ascii="Times New Roman" w:hAnsi="Times New Roman" w:cs="Times New Roman"/>
          <w:sz w:val="24"/>
          <w:szCs w:val="24"/>
        </w:rPr>
        <w:t>воздухоудаляющего устройства</w:t>
      </w:r>
    </w:p>
    <w:p w:rsidR="003906BD" w:rsidRPr="00A26CDA" w:rsidRDefault="003906BD" w:rsidP="00EC03D2">
      <w:pPr>
        <w:pStyle w:val="a5"/>
        <w:numPr>
          <w:ilvl w:val="0"/>
          <w:numId w:val="1"/>
        </w:numPr>
        <w:tabs>
          <w:tab w:val="left" w:pos="709"/>
        </w:tabs>
        <w:spacing w:after="0" w:line="276" w:lineRule="auto"/>
        <w:ind w:left="720" w:hanging="720"/>
        <w:jc w:val="both"/>
        <w:rPr>
          <w:rFonts w:ascii="Times New Roman" w:hAnsi="Times New Roman"/>
          <w:b/>
          <w:sz w:val="24"/>
          <w:szCs w:val="24"/>
        </w:rPr>
      </w:pPr>
      <w:r w:rsidRPr="00A26CDA">
        <w:rPr>
          <w:rFonts w:ascii="Times New Roman" w:hAnsi="Times New Roman"/>
          <w:b/>
          <w:sz w:val="24"/>
          <w:szCs w:val="24"/>
        </w:rPr>
        <w:t>Общие требования:</w:t>
      </w:r>
    </w:p>
    <w:p w:rsidR="00C9001E" w:rsidRPr="00A26CDA" w:rsidRDefault="00C9001E" w:rsidP="00EC03D2">
      <w:pPr>
        <w:pStyle w:val="20"/>
        <w:shd w:val="clear" w:color="auto" w:fill="auto"/>
        <w:spacing w:line="276" w:lineRule="auto"/>
        <w:ind w:firstLine="567"/>
        <w:jc w:val="both"/>
        <w:rPr>
          <w:sz w:val="24"/>
          <w:szCs w:val="24"/>
        </w:rPr>
      </w:pPr>
      <w:r w:rsidRPr="00A26CDA">
        <w:rPr>
          <w:sz w:val="24"/>
          <w:szCs w:val="24"/>
        </w:rPr>
        <w:t>Основание: конструкторская документация ВТИ.2024.07.00.00.0.000.</w:t>
      </w:r>
    </w:p>
    <w:p w:rsidR="003906BD" w:rsidRPr="00A26CDA" w:rsidRDefault="003906BD" w:rsidP="00EC03D2">
      <w:pPr>
        <w:pStyle w:val="20"/>
        <w:shd w:val="clear" w:color="auto" w:fill="auto"/>
        <w:spacing w:line="276" w:lineRule="auto"/>
        <w:ind w:firstLine="567"/>
        <w:jc w:val="both"/>
        <w:rPr>
          <w:sz w:val="24"/>
          <w:szCs w:val="24"/>
        </w:rPr>
      </w:pPr>
      <w:r w:rsidRPr="00A26CDA">
        <w:rPr>
          <w:sz w:val="24"/>
          <w:szCs w:val="24"/>
        </w:rPr>
        <w:t xml:space="preserve">Работы выполняются по адресу: </w:t>
      </w:r>
      <w:r w:rsidR="00172DFF" w:rsidRPr="00A26CDA">
        <w:rPr>
          <w:sz w:val="24"/>
          <w:szCs w:val="24"/>
        </w:rPr>
        <w:t>по месту расположения Подрядчика</w:t>
      </w:r>
      <w:r w:rsidRPr="00A26CDA">
        <w:rPr>
          <w:sz w:val="24"/>
          <w:szCs w:val="24"/>
        </w:rPr>
        <w:t>.</w:t>
      </w:r>
    </w:p>
    <w:p w:rsidR="003906BD" w:rsidRPr="00A26CDA" w:rsidRDefault="003906BD" w:rsidP="00EC03D2">
      <w:pPr>
        <w:pStyle w:val="20"/>
        <w:shd w:val="clear" w:color="auto" w:fill="auto"/>
        <w:spacing w:line="276" w:lineRule="auto"/>
        <w:ind w:firstLine="567"/>
        <w:jc w:val="both"/>
        <w:rPr>
          <w:sz w:val="24"/>
          <w:szCs w:val="24"/>
        </w:rPr>
      </w:pPr>
      <w:r w:rsidRPr="00A26CDA">
        <w:rPr>
          <w:sz w:val="24"/>
          <w:szCs w:val="24"/>
        </w:rPr>
        <w:t xml:space="preserve">Начало </w:t>
      </w:r>
      <w:r w:rsidR="0098753B" w:rsidRPr="00A26CDA">
        <w:rPr>
          <w:sz w:val="24"/>
          <w:szCs w:val="24"/>
        </w:rPr>
        <w:t>— с момента заключения договора.</w:t>
      </w:r>
    </w:p>
    <w:p w:rsidR="003906BD" w:rsidRPr="007B572B" w:rsidRDefault="003906BD" w:rsidP="00EC03D2">
      <w:pPr>
        <w:pStyle w:val="20"/>
        <w:shd w:val="clear" w:color="auto" w:fill="auto"/>
        <w:spacing w:line="276" w:lineRule="auto"/>
        <w:ind w:firstLine="567"/>
        <w:jc w:val="both"/>
        <w:rPr>
          <w:sz w:val="24"/>
          <w:szCs w:val="24"/>
        </w:rPr>
      </w:pPr>
      <w:r w:rsidRPr="007B572B">
        <w:rPr>
          <w:sz w:val="24"/>
          <w:szCs w:val="24"/>
        </w:rPr>
        <w:t xml:space="preserve">Окончание </w:t>
      </w:r>
      <w:r w:rsidR="0098753B" w:rsidRPr="007B572B">
        <w:rPr>
          <w:sz w:val="24"/>
          <w:szCs w:val="24"/>
        </w:rPr>
        <w:t>—</w:t>
      </w:r>
      <w:r w:rsidRPr="007B572B">
        <w:rPr>
          <w:sz w:val="24"/>
          <w:szCs w:val="24"/>
        </w:rPr>
        <w:t xml:space="preserve"> </w:t>
      </w:r>
      <w:r w:rsidR="008C3FAE" w:rsidRPr="007B572B">
        <w:rPr>
          <w:sz w:val="24"/>
          <w:szCs w:val="24"/>
        </w:rPr>
        <w:t xml:space="preserve">не позднее </w:t>
      </w:r>
      <w:r w:rsidR="00172DFF" w:rsidRPr="007B572B">
        <w:rPr>
          <w:sz w:val="24"/>
          <w:szCs w:val="24"/>
        </w:rPr>
        <w:t>15</w:t>
      </w:r>
      <w:r w:rsidRPr="007B572B">
        <w:rPr>
          <w:sz w:val="24"/>
          <w:szCs w:val="24"/>
        </w:rPr>
        <w:t xml:space="preserve"> декабря 202</w:t>
      </w:r>
      <w:r w:rsidR="00C9001E" w:rsidRPr="007B572B">
        <w:rPr>
          <w:sz w:val="24"/>
          <w:szCs w:val="24"/>
        </w:rPr>
        <w:t>5</w:t>
      </w:r>
      <w:r w:rsidRPr="007B572B">
        <w:rPr>
          <w:sz w:val="24"/>
          <w:szCs w:val="24"/>
        </w:rPr>
        <w:t xml:space="preserve"> года.</w:t>
      </w:r>
      <w:r w:rsidR="008C3FAE" w:rsidRPr="007B572B">
        <w:rPr>
          <w:sz w:val="24"/>
          <w:szCs w:val="24"/>
        </w:rPr>
        <w:t xml:space="preserve"> Подрядчик имеет право завершить работы досрочно.</w:t>
      </w:r>
    </w:p>
    <w:p w:rsidR="003906BD" w:rsidRPr="007B572B" w:rsidRDefault="003906BD" w:rsidP="00EC03D2">
      <w:pPr>
        <w:pStyle w:val="20"/>
        <w:shd w:val="clear" w:color="auto" w:fill="auto"/>
        <w:spacing w:line="276" w:lineRule="auto"/>
        <w:ind w:firstLine="567"/>
        <w:jc w:val="both"/>
        <w:rPr>
          <w:sz w:val="24"/>
          <w:szCs w:val="24"/>
        </w:rPr>
      </w:pPr>
      <w:r w:rsidRPr="007B572B">
        <w:rPr>
          <w:sz w:val="24"/>
          <w:szCs w:val="24"/>
        </w:rPr>
        <w:t>При</w:t>
      </w:r>
      <w:r w:rsidR="0098753B" w:rsidRPr="007B572B">
        <w:rPr>
          <w:sz w:val="24"/>
          <w:szCs w:val="24"/>
        </w:rPr>
        <w:t>ё</w:t>
      </w:r>
      <w:r w:rsidRPr="007B572B">
        <w:rPr>
          <w:sz w:val="24"/>
          <w:szCs w:val="24"/>
        </w:rPr>
        <w:t xml:space="preserve">мка работ будет проводиться на территории </w:t>
      </w:r>
      <w:r w:rsidR="00172DFF" w:rsidRPr="007B572B">
        <w:rPr>
          <w:sz w:val="24"/>
          <w:szCs w:val="24"/>
        </w:rPr>
        <w:t>Подрядчика</w:t>
      </w:r>
      <w:r w:rsidRPr="007B572B">
        <w:rPr>
          <w:sz w:val="24"/>
          <w:szCs w:val="24"/>
        </w:rPr>
        <w:t xml:space="preserve"> в течение </w:t>
      </w:r>
      <w:r w:rsidR="0098753B" w:rsidRPr="007B572B">
        <w:rPr>
          <w:sz w:val="24"/>
          <w:szCs w:val="24"/>
        </w:rPr>
        <w:t>3 (</w:t>
      </w:r>
      <w:r w:rsidRPr="007B572B">
        <w:rPr>
          <w:sz w:val="24"/>
          <w:szCs w:val="24"/>
        </w:rPr>
        <w:t>тр</w:t>
      </w:r>
      <w:r w:rsidR="0098753B" w:rsidRPr="007B572B">
        <w:rPr>
          <w:sz w:val="24"/>
          <w:szCs w:val="24"/>
        </w:rPr>
        <w:t>ё</w:t>
      </w:r>
      <w:r w:rsidRPr="007B572B">
        <w:rPr>
          <w:sz w:val="24"/>
          <w:szCs w:val="24"/>
        </w:rPr>
        <w:t>х</w:t>
      </w:r>
      <w:r w:rsidR="0098753B" w:rsidRPr="007B572B">
        <w:rPr>
          <w:sz w:val="24"/>
          <w:szCs w:val="24"/>
        </w:rPr>
        <w:t>)</w:t>
      </w:r>
      <w:r w:rsidRPr="007B572B">
        <w:rPr>
          <w:sz w:val="24"/>
          <w:szCs w:val="24"/>
        </w:rPr>
        <w:t xml:space="preserve"> рабочих дней с момента оповещения Заказ</w:t>
      </w:r>
      <w:r w:rsidR="0098753B" w:rsidRPr="007B572B">
        <w:rPr>
          <w:sz w:val="24"/>
          <w:szCs w:val="24"/>
        </w:rPr>
        <w:t>чика о готовности оборудования.</w:t>
      </w:r>
    </w:p>
    <w:p w:rsidR="003906BD" w:rsidRPr="007B572B" w:rsidRDefault="003906BD" w:rsidP="00EC03D2">
      <w:pPr>
        <w:pStyle w:val="20"/>
        <w:shd w:val="clear" w:color="auto" w:fill="auto"/>
        <w:spacing w:line="276" w:lineRule="auto"/>
        <w:ind w:firstLine="567"/>
        <w:jc w:val="both"/>
        <w:rPr>
          <w:sz w:val="24"/>
          <w:szCs w:val="24"/>
        </w:rPr>
      </w:pPr>
      <w:r w:rsidRPr="007B572B">
        <w:rPr>
          <w:sz w:val="24"/>
          <w:szCs w:val="24"/>
        </w:rPr>
        <w:t>Работа принимается по акту сдачи-при</w:t>
      </w:r>
      <w:r w:rsidR="0098753B" w:rsidRPr="007B572B">
        <w:rPr>
          <w:sz w:val="24"/>
          <w:szCs w:val="24"/>
        </w:rPr>
        <w:t>ёмки по форме Заказчика.</w:t>
      </w:r>
    </w:p>
    <w:p w:rsidR="003906BD" w:rsidRPr="007B572B" w:rsidRDefault="003906BD" w:rsidP="0098753B">
      <w:pPr>
        <w:pStyle w:val="20"/>
        <w:shd w:val="clear" w:color="auto" w:fill="auto"/>
        <w:spacing w:line="276" w:lineRule="auto"/>
        <w:jc w:val="both"/>
        <w:rPr>
          <w:b/>
          <w:sz w:val="24"/>
          <w:szCs w:val="24"/>
        </w:rPr>
      </w:pPr>
      <w:r w:rsidRPr="007B572B">
        <w:rPr>
          <w:b/>
          <w:sz w:val="24"/>
          <w:szCs w:val="24"/>
        </w:rPr>
        <w:t>Требования к оказанию услуг:</w:t>
      </w:r>
    </w:p>
    <w:p w:rsidR="003906BD" w:rsidRPr="007B572B" w:rsidRDefault="003906BD" w:rsidP="00EC03D2">
      <w:pPr>
        <w:pStyle w:val="20"/>
        <w:shd w:val="clear" w:color="auto" w:fill="auto"/>
        <w:spacing w:line="276" w:lineRule="auto"/>
        <w:ind w:firstLine="567"/>
        <w:jc w:val="both"/>
        <w:rPr>
          <w:sz w:val="24"/>
          <w:szCs w:val="24"/>
        </w:rPr>
      </w:pPr>
      <w:r w:rsidRPr="007B572B">
        <w:rPr>
          <w:sz w:val="24"/>
          <w:szCs w:val="24"/>
        </w:rPr>
        <w:t>Слесарные, фрезерные, свар</w:t>
      </w:r>
      <w:r w:rsidR="0098753B" w:rsidRPr="007B572B">
        <w:rPr>
          <w:sz w:val="24"/>
          <w:szCs w:val="24"/>
        </w:rPr>
        <w:t>оч</w:t>
      </w:r>
      <w:r w:rsidRPr="007B572B">
        <w:rPr>
          <w:sz w:val="24"/>
          <w:szCs w:val="24"/>
        </w:rPr>
        <w:t xml:space="preserve">ные и токарные работы по металлу, </w:t>
      </w:r>
      <w:r w:rsidR="000F2718" w:rsidRPr="007B572B">
        <w:rPr>
          <w:sz w:val="24"/>
          <w:szCs w:val="24"/>
        </w:rPr>
        <w:t>лазерная резка и др</w:t>
      </w:r>
      <w:r w:rsidR="0098753B" w:rsidRPr="007B572B">
        <w:rPr>
          <w:sz w:val="24"/>
          <w:szCs w:val="24"/>
        </w:rPr>
        <w:t>угие</w:t>
      </w:r>
      <w:r w:rsidR="000F2718" w:rsidRPr="007B572B">
        <w:rPr>
          <w:sz w:val="24"/>
          <w:szCs w:val="24"/>
        </w:rPr>
        <w:t xml:space="preserve"> виды металлообработки </w:t>
      </w:r>
      <w:r w:rsidRPr="007B572B">
        <w:rPr>
          <w:sz w:val="24"/>
          <w:szCs w:val="24"/>
        </w:rPr>
        <w:t xml:space="preserve">для </w:t>
      </w:r>
      <w:r w:rsidR="000F2718" w:rsidRPr="007B572B">
        <w:rPr>
          <w:sz w:val="24"/>
          <w:szCs w:val="24"/>
        </w:rPr>
        <w:t xml:space="preserve">двухступенчатого водоструйного эжектора (ДВЭ) </w:t>
      </w:r>
      <w:r w:rsidRPr="007B572B">
        <w:rPr>
          <w:sz w:val="24"/>
          <w:szCs w:val="24"/>
        </w:rPr>
        <w:t xml:space="preserve">выполняются из </w:t>
      </w:r>
      <w:r w:rsidR="000F2718" w:rsidRPr="007B572B">
        <w:rPr>
          <w:sz w:val="24"/>
          <w:szCs w:val="24"/>
        </w:rPr>
        <w:t xml:space="preserve">собственного материала Подрядчика </w:t>
      </w:r>
      <w:r w:rsidRPr="007B572B">
        <w:rPr>
          <w:sz w:val="24"/>
          <w:szCs w:val="24"/>
        </w:rPr>
        <w:t xml:space="preserve">в соответствии с конструкторской документацией на </w:t>
      </w:r>
      <w:r w:rsidR="000F2718" w:rsidRPr="007B572B">
        <w:rPr>
          <w:sz w:val="24"/>
          <w:szCs w:val="24"/>
        </w:rPr>
        <w:t>ДВЭ</w:t>
      </w:r>
      <w:r w:rsidRPr="007B572B">
        <w:rPr>
          <w:sz w:val="24"/>
          <w:szCs w:val="24"/>
        </w:rPr>
        <w:t>.</w:t>
      </w:r>
    </w:p>
    <w:p w:rsidR="003906BD" w:rsidRPr="007B572B" w:rsidRDefault="003906BD" w:rsidP="00EC03D2">
      <w:pPr>
        <w:pStyle w:val="20"/>
        <w:shd w:val="clear" w:color="auto" w:fill="auto"/>
        <w:spacing w:line="276" w:lineRule="auto"/>
        <w:ind w:firstLine="567"/>
        <w:jc w:val="both"/>
        <w:rPr>
          <w:sz w:val="24"/>
          <w:szCs w:val="24"/>
        </w:rPr>
      </w:pPr>
      <w:r w:rsidRPr="007B572B">
        <w:rPr>
          <w:sz w:val="24"/>
          <w:szCs w:val="24"/>
        </w:rPr>
        <w:t xml:space="preserve">Изготовление </w:t>
      </w:r>
      <w:r w:rsidR="000F2718" w:rsidRPr="007B572B">
        <w:rPr>
          <w:sz w:val="24"/>
          <w:szCs w:val="24"/>
        </w:rPr>
        <w:t>ДВЭ</w:t>
      </w:r>
      <w:r w:rsidRPr="007B572B">
        <w:rPr>
          <w:sz w:val="24"/>
          <w:szCs w:val="24"/>
        </w:rPr>
        <w:t xml:space="preserve"> производится в соответствии с чертежами </w:t>
      </w:r>
      <w:r w:rsidR="0098753B" w:rsidRPr="007B572B">
        <w:rPr>
          <w:sz w:val="24"/>
          <w:szCs w:val="24"/>
        </w:rPr>
        <w:t>(</w:t>
      </w:r>
      <w:r w:rsidRPr="007B572B">
        <w:rPr>
          <w:sz w:val="24"/>
          <w:szCs w:val="24"/>
        </w:rPr>
        <w:t>Приложение 1</w:t>
      </w:r>
      <w:r w:rsidR="0098753B" w:rsidRPr="007B572B">
        <w:rPr>
          <w:sz w:val="24"/>
          <w:szCs w:val="24"/>
        </w:rPr>
        <w:t>)</w:t>
      </w:r>
      <w:r w:rsidRPr="007B572B">
        <w:rPr>
          <w:sz w:val="24"/>
          <w:szCs w:val="24"/>
        </w:rPr>
        <w:t>. Полный пакет конструкторской документации предоставля</w:t>
      </w:r>
      <w:r w:rsidR="0098753B" w:rsidRPr="007B572B">
        <w:rPr>
          <w:sz w:val="24"/>
          <w:szCs w:val="24"/>
        </w:rPr>
        <w:t>ется после подписания Договора.</w:t>
      </w:r>
    </w:p>
    <w:p w:rsidR="00372B5C" w:rsidRPr="007B572B" w:rsidRDefault="00372B5C" w:rsidP="00EC03D2">
      <w:pPr>
        <w:pStyle w:val="20"/>
        <w:shd w:val="clear" w:color="auto" w:fill="auto"/>
        <w:spacing w:line="276" w:lineRule="auto"/>
        <w:ind w:firstLine="567"/>
        <w:jc w:val="both"/>
        <w:rPr>
          <w:sz w:val="24"/>
          <w:szCs w:val="24"/>
        </w:rPr>
      </w:pPr>
      <w:r w:rsidRPr="007B572B">
        <w:rPr>
          <w:sz w:val="24"/>
          <w:szCs w:val="24"/>
        </w:rPr>
        <w:t xml:space="preserve">Каждое сварное соединение должно иметь </w:t>
      </w:r>
      <w:r w:rsidR="00E1375E" w:rsidRPr="007B572B">
        <w:rPr>
          <w:sz w:val="24"/>
          <w:szCs w:val="24"/>
        </w:rPr>
        <w:t>внесённое в журнал сварочных работ обозначение, позволяющее однозначно идентифицировать сварное соединение. Журнал сварочных работ должен также содержать информацию:</w:t>
      </w:r>
    </w:p>
    <w:p w:rsidR="00E1375E" w:rsidRPr="007B572B" w:rsidRDefault="00E1375E" w:rsidP="0049548D">
      <w:pPr>
        <w:pStyle w:val="20"/>
        <w:numPr>
          <w:ilvl w:val="0"/>
          <w:numId w:val="2"/>
        </w:numPr>
        <w:shd w:val="clear" w:color="auto" w:fill="auto"/>
        <w:spacing w:line="276" w:lineRule="auto"/>
        <w:jc w:val="both"/>
        <w:rPr>
          <w:sz w:val="24"/>
          <w:szCs w:val="24"/>
        </w:rPr>
      </w:pPr>
      <w:r w:rsidRPr="007B572B">
        <w:rPr>
          <w:sz w:val="24"/>
          <w:szCs w:val="24"/>
        </w:rPr>
        <w:t>список инженерно-технического персонала, занятого выполнением сварочных работ;</w:t>
      </w:r>
    </w:p>
    <w:p w:rsidR="00E1375E" w:rsidRPr="007B572B" w:rsidRDefault="00E1375E" w:rsidP="007069CC">
      <w:pPr>
        <w:pStyle w:val="20"/>
        <w:numPr>
          <w:ilvl w:val="0"/>
          <w:numId w:val="2"/>
        </w:numPr>
        <w:shd w:val="clear" w:color="auto" w:fill="auto"/>
        <w:spacing w:line="276" w:lineRule="auto"/>
        <w:jc w:val="both"/>
        <w:rPr>
          <w:sz w:val="24"/>
          <w:szCs w:val="24"/>
        </w:rPr>
      </w:pPr>
      <w:r w:rsidRPr="007B572B">
        <w:rPr>
          <w:sz w:val="24"/>
          <w:szCs w:val="24"/>
        </w:rPr>
        <w:t>список сварщиков, выполнявших сварочные работы;</w:t>
      </w:r>
    </w:p>
    <w:p w:rsidR="00E1375E" w:rsidRPr="007B572B" w:rsidRDefault="00E1375E" w:rsidP="007069CC">
      <w:pPr>
        <w:pStyle w:val="20"/>
        <w:numPr>
          <w:ilvl w:val="0"/>
          <w:numId w:val="2"/>
        </w:numPr>
        <w:shd w:val="clear" w:color="auto" w:fill="auto"/>
        <w:spacing w:line="276" w:lineRule="auto"/>
        <w:jc w:val="both"/>
        <w:rPr>
          <w:sz w:val="24"/>
          <w:szCs w:val="24"/>
        </w:rPr>
      </w:pPr>
      <w:r w:rsidRPr="007B572B">
        <w:rPr>
          <w:sz w:val="24"/>
          <w:szCs w:val="24"/>
        </w:rPr>
        <w:t>дату выполнения работ;</w:t>
      </w:r>
    </w:p>
    <w:p w:rsidR="00E1375E" w:rsidRPr="007B572B" w:rsidRDefault="00E1375E" w:rsidP="007069CC">
      <w:pPr>
        <w:pStyle w:val="20"/>
        <w:numPr>
          <w:ilvl w:val="0"/>
          <w:numId w:val="2"/>
        </w:numPr>
        <w:shd w:val="clear" w:color="auto" w:fill="auto"/>
        <w:spacing w:line="276" w:lineRule="auto"/>
        <w:jc w:val="both"/>
        <w:rPr>
          <w:sz w:val="24"/>
          <w:szCs w:val="24"/>
        </w:rPr>
      </w:pPr>
      <w:r w:rsidRPr="007B572B">
        <w:rPr>
          <w:sz w:val="24"/>
          <w:szCs w:val="24"/>
        </w:rPr>
        <w:t>наименование соединяемых элементов, марку стали;</w:t>
      </w:r>
    </w:p>
    <w:p w:rsidR="00E1375E" w:rsidRPr="007B572B" w:rsidRDefault="00E1375E" w:rsidP="00E1375E">
      <w:pPr>
        <w:pStyle w:val="20"/>
        <w:numPr>
          <w:ilvl w:val="0"/>
          <w:numId w:val="2"/>
        </w:numPr>
        <w:shd w:val="clear" w:color="auto" w:fill="auto"/>
        <w:spacing w:line="276" w:lineRule="auto"/>
        <w:jc w:val="both"/>
        <w:rPr>
          <w:sz w:val="24"/>
          <w:szCs w:val="24"/>
        </w:rPr>
      </w:pPr>
      <w:r w:rsidRPr="007B572B">
        <w:rPr>
          <w:sz w:val="24"/>
          <w:szCs w:val="24"/>
        </w:rPr>
        <w:t>отметку о сдаче и приемке узла под сварку;</w:t>
      </w:r>
    </w:p>
    <w:p w:rsidR="00E1375E" w:rsidRPr="007B572B" w:rsidRDefault="00E1375E" w:rsidP="00E1375E">
      <w:pPr>
        <w:pStyle w:val="20"/>
        <w:numPr>
          <w:ilvl w:val="0"/>
          <w:numId w:val="2"/>
        </w:numPr>
        <w:shd w:val="clear" w:color="auto" w:fill="auto"/>
        <w:spacing w:line="276" w:lineRule="auto"/>
        <w:jc w:val="both"/>
        <w:rPr>
          <w:sz w:val="24"/>
          <w:szCs w:val="24"/>
        </w:rPr>
      </w:pPr>
      <w:r w:rsidRPr="007B572B">
        <w:rPr>
          <w:sz w:val="24"/>
          <w:szCs w:val="24"/>
        </w:rPr>
        <w:t>марку применяемых сварочных материалов;</w:t>
      </w:r>
    </w:p>
    <w:p w:rsidR="00E1375E" w:rsidRPr="007B572B" w:rsidRDefault="00E1375E" w:rsidP="00E1375E">
      <w:pPr>
        <w:pStyle w:val="20"/>
        <w:numPr>
          <w:ilvl w:val="0"/>
          <w:numId w:val="2"/>
        </w:numPr>
        <w:shd w:val="clear" w:color="auto" w:fill="auto"/>
        <w:spacing w:line="276" w:lineRule="auto"/>
        <w:jc w:val="both"/>
        <w:rPr>
          <w:sz w:val="24"/>
          <w:szCs w:val="24"/>
        </w:rPr>
      </w:pPr>
      <w:r w:rsidRPr="007B572B">
        <w:rPr>
          <w:sz w:val="24"/>
          <w:szCs w:val="24"/>
        </w:rPr>
        <w:t>ФИО сварщика, номер удостоверения;</w:t>
      </w:r>
    </w:p>
    <w:p w:rsidR="00E1375E" w:rsidRPr="007B572B" w:rsidRDefault="00E1375E" w:rsidP="00E1375E">
      <w:pPr>
        <w:pStyle w:val="20"/>
        <w:numPr>
          <w:ilvl w:val="0"/>
          <w:numId w:val="2"/>
        </w:numPr>
        <w:shd w:val="clear" w:color="auto" w:fill="auto"/>
        <w:spacing w:line="276" w:lineRule="auto"/>
        <w:jc w:val="both"/>
        <w:rPr>
          <w:sz w:val="24"/>
          <w:szCs w:val="24"/>
        </w:rPr>
      </w:pPr>
      <w:r w:rsidRPr="007B572B">
        <w:rPr>
          <w:sz w:val="24"/>
          <w:szCs w:val="24"/>
        </w:rPr>
        <w:t>клеймо;</w:t>
      </w:r>
    </w:p>
    <w:p w:rsidR="00E1375E" w:rsidRPr="007B572B" w:rsidRDefault="00E1375E" w:rsidP="00E1375E">
      <w:pPr>
        <w:pStyle w:val="20"/>
        <w:numPr>
          <w:ilvl w:val="0"/>
          <w:numId w:val="2"/>
        </w:numPr>
        <w:shd w:val="clear" w:color="auto" w:fill="auto"/>
        <w:spacing w:line="276" w:lineRule="auto"/>
        <w:jc w:val="both"/>
        <w:rPr>
          <w:sz w:val="24"/>
          <w:szCs w:val="24"/>
        </w:rPr>
      </w:pPr>
      <w:r w:rsidRPr="007B572B">
        <w:rPr>
          <w:sz w:val="24"/>
          <w:szCs w:val="24"/>
        </w:rPr>
        <w:t>ФИО ответственного за производство работ;</w:t>
      </w:r>
    </w:p>
    <w:p w:rsidR="00E1375E" w:rsidRPr="007B572B" w:rsidRDefault="00E1375E" w:rsidP="00E1375E">
      <w:pPr>
        <w:pStyle w:val="20"/>
        <w:numPr>
          <w:ilvl w:val="0"/>
          <w:numId w:val="2"/>
        </w:numPr>
        <w:spacing w:line="276" w:lineRule="auto"/>
        <w:jc w:val="both"/>
        <w:rPr>
          <w:sz w:val="24"/>
          <w:szCs w:val="24"/>
        </w:rPr>
      </w:pPr>
      <w:r w:rsidRPr="007B572B">
        <w:rPr>
          <w:sz w:val="24"/>
          <w:szCs w:val="24"/>
        </w:rPr>
        <w:t>отметку о приёмке сварного соединения;</w:t>
      </w:r>
    </w:p>
    <w:p w:rsidR="00E1375E" w:rsidRPr="007B572B" w:rsidRDefault="00E1375E" w:rsidP="00E1375E">
      <w:pPr>
        <w:pStyle w:val="20"/>
        <w:numPr>
          <w:ilvl w:val="0"/>
          <w:numId w:val="2"/>
        </w:numPr>
        <w:spacing w:line="276" w:lineRule="auto"/>
        <w:jc w:val="both"/>
        <w:rPr>
          <w:sz w:val="24"/>
          <w:szCs w:val="24"/>
        </w:rPr>
      </w:pPr>
      <w:r w:rsidRPr="007B572B">
        <w:rPr>
          <w:sz w:val="24"/>
          <w:szCs w:val="24"/>
        </w:rPr>
        <w:t>отметку о приёмке сварного соединения представителя испытательной лаборатории;</w:t>
      </w:r>
    </w:p>
    <w:p w:rsidR="00E1375E" w:rsidRPr="007B572B" w:rsidRDefault="00E1375E" w:rsidP="00E1375E">
      <w:pPr>
        <w:pStyle w:val="20"/>
        <w:numPr>
          <w:ilvl w:val="0"/>
          <w:numId w:val="2"/>
        </w:numPr>
        <w:shd w:val="clear" w:color="auto" w:fill="auto"/>
        <w:spacing w:line="276" w:lineRule="auto"/>
        <w:jc w:val="both"/>
        <w:rPr>
          <w:sz w:val="24"/>
          <w:szCs w:val="24"/>
        </w:rPr>
      </w:pPr>
      <w:r w:rsidRPr="007B572B">
        <w:rPr>
          <w:sz w:val="24"/>
          <w:szCs w:val="24"/>
        </w:rPr>
        <w:t>замечания по контрольной проверке (производителя работ</w:t>
      </w:r>
      <w:r w:rsidR="00181DE7" w:rsidRPr="007B572B">
        <w:rPr>
          <w:sz w:val="24"/>
          <w:szCs w:val="24"/>
        </w:rPr>
        <w:t xml:space="preserve">, представителя ИЛ, </w:t>
      </w:r>
      <w:r w:rsidRPr="007B572B">
        <w:rPr>
          <w:sz w:val="24"/>
          <w:szCs w:val="24"/>
        </w:rPr>
        <w:t>др.)</w:t>
      </w:r>
      <w:r w:rsidR="00181DE7" w:rsidRPr="007B572B">
        <w:rPr>
          <w:sz w:val="24"/>
          <w:szCs w:val="24"/>
        </w:rPr>
        <w:t>.</w:t>
      </w:r>
    </w:p>
    <w:p w:rsidR="0098753B" w:rsidRPr="007B572B" w:rsidRDefault="0098753B" w:rsidP="00EC03D2">
      <w:pPr>
        <w:pStyle w:val="20"/>
        <w:shd w:val="clear" w:color="auto" w:fill="auto"/>
        <w:spacing w:line="276" w:lineRule="auto"/>
        <w:ind w:firstLine="567"/>
        <w:jc w:val="both"/>
        <w:rPr>
          <w:sz w:val="24"/>
          <w:szCs w:val="24"/>
        </w:rPr>
      </w:pPr>
      <w:r w:rsidRPr="007B572B">
        <w:rPr>
          <w:sz w:val="24"/>
          <w:szCs w:val="24"/>
        </w:rPr>
        <w:t xml:space="preserve">При сборке ДВЭ необходимо проводить контроль качества сварных соединений </w:t>
      </w:r>
      <w:r w:rsidR="00B5393B" w:rsidRPr="007B572B">
        <w:rPr>
          <w:sz w:val="24"/>
          <w:szCs w:val="24"/>
        </w:rPr>
        <w:t xml:space="preserve">комплексно с применением не менее, чем 2 (двух) </w:t>
      </w:r>
      <w:r w:rsidRPr="007B572B">
        <w:rPr>
          <w:sz w:val="24"/>
          <w:szCs w:val="24"/>
        </w:rPr>
        <w:t>приняты</w:t>
      </w:r>
      <w:r w:rsidR="00B5393B" w:rsidRPr="007B572B">
        <w:rPr>
          <w:sz w:val="24"/>
          <w:szCs w:val="24"/>
        </w:rPr>
        <w:t>х</w:t>
      </w:r>
      <w:r w:rsidRPr="007B572B">
        <w:rPr>
          <w:sz w:val="24"/>
          <w:szCs w:val="24"/>
        </w:rPr>
        <w:t xml:space="preserve"> на производственной площадке Подрядчика </w:t>
      </w:r>
      <w:r w:rsidR="00B5393B" w:rsidRPr="007B572B">
        <w:rPr>
          <w:sz w:val="24"/>
          <w:szCs w:val="24"/>
        </w:rPr>
        <w:t xml:space="preserve">методов </w:t>
      </w:r>
      <w:r w:rsidR="00882B78" w:rsidRPr="007B572B">
        <w:rPr>
          <w:sz w:val="24"/>
          <w:szCs w:val="24"/>
        </w:rPr>
        <w:t xml:space="preserve">неразрушающего контроля в зависимости от применимости к тем или иным швам </w:t>
      </w:r>
      <w:r w:rsidR="00372B5C" w:rsidRPr="007B572B">
        <w:rPr>
          <w:sz w:val="24"/>
          <w:szCs w:val="24"/>
        </w:rPr>
        <w:t xml:space="preserve">согласно конструкторской документации </w:t>
      </w:r>
      <w:r w:rsidRPr="007B572B">
        <w:rPr>
          <w:sz w:val="24"/>
          <w:szCs w:val="24"/>
        </w:rPr>
        <w:t>(</w:t>
      </w:r>
      <w:r w:rsidR="00B5393B" w:rsidRPr="007B572B">
        <w:rPr>
          <w:sz w:val="24"/>
          <w:szCs w:val="24"/>
        </w:rPr>
        <w:t>ВИК, цветная дефектоскопия</w:t>
      </w:r>
      <w:r w:rsidR="00831B26" w:rsidRPr="007B572B">
        <w:rPr>
          <w:sz w:val="24"/>
          <w:szCs w:val="24"/>
        </w:rPr>
        <w:t xml:space="preserve">/капиллярный </w:t>
      </w:r>
      <w:r w:rsidR="001E119E" w:rsidRPr="007B572B">
        <w:rPr>
          <w:sz w:val="24"/>
          <w:szCs w:val="24"/>
        </w:rPr>
        <w:t>контроль</w:t>
      </w:r>
      <w:r w:rsidR="00B5393B" w:rsidRPr="007B572B">
        <w:rPr>
          <w:sz w:val="24"/>
          <w:szCs w:val="24"/>
        </w:rPr>
        <w:t>,</w:t>
      </w:r>
      <w:r w:rsidRPr="007B572B">
        <w:rPr>
          <w:sz w:val="24"/>
          <w:szCs w:val="24"/>
        </w:rPr>
        <w:t xml:space="preserve"> ультразвуковой контроль).</w:t>
      </w:r>
      <w:r w:rsidR="00B5393B" w:rsidRPr="007B572B">
        <w:rPr>
          <w:sz w:val="24"/>
          <w:szCs w:val="24"/>
        </w:rPr>
        <w:t xml:space="preserve"> Результаты контроля качества сварных соединений оформляются соответствующими </w:t>
      </w:r>
      <w:r w:rsidR="00372B5C" w:rsidRPr="007B572B">
        <w:rPr>
          <w:sz w:val="24"/>
          <w:szCs w:val="24"/>
        </w:rPr>
        <w:t>протоколами/</w:t>
      </w:r>
      <w:r w:rsidR="00B5393B" w:rsidRPr="007B572B">
        <w:rPr>
          <w:sz w:val="24"/>
          <w:szCs w:val="24"/>
        </w:rPr>
        <w:t xml:space="preserve">актами в соответствии с ГОСТ Р ИСО 17637-2024, </w:t>
      </w:r>
      <w:r w:rsidR="00831B26" w:rsidRPr="007B572B">
        <w:rPr>
          <w:sz w:val="24"/>
          <w:szCs w:val="24"/>
        </w:rPr>
        <w:t>РД 153-34.1-17.461-00, ГОСТ Р 55724-2013</w:t>
      </w:r>
      <w:r w:rsidR="00B5393B" w:rsidRPr="007B572B">
        <w:rPr>
          <w:sz w:val="24"/>
          <w:szCs w:val="24"/>
        </w:rPr>
        <w:t>.</w:t>
      </w:r>
    </w:p>
    <w:p w:rsidR="007352E4" w:rsidRPr="007B572B" w:rsidRDefault="007352E4" w:rsidP="00EC03D2">
      <w:pPr>
        <w:pStyle w:val="20"/>
        <w:shd w:val="clear" w:color="auto" w:fill="auto"/>
        <w:spacing w:line="276" w:lineRule="auto"/>
        <w:ind w:firstLine="567"/>
        <w:jc w:val="both"/>
        <w:rPr>
          <w:sz w:val="24"/>
          <w:szCs w:val="24"/>
        </w:rPr>
      </w:pPr>
      <w:r w:rsidRPr="007B572B">
        <w:rPr>
          <w:sz w:val="24"/>
          <w:szCs w:val="24"/>
        </w:rPr>
        <w:t>После изготовления ДВЭ должен быть подготовлен под покраску и окрашен в синий цвет.</w:t>
      </w:r>
    </w:p>
    <w:p w:rsidR="003906BD" w:rsidRPr="007B572B" w:rsidRDefault="003906BD" w:rsidP="00EC03D2">
      <w:pPr>
        <w:pStyle w:val="20"/>
        <w:shd w:val="clear" w:color="auto" w:fill="auto"/>
        <w:spacing w:line="276" w:lineRule="auto"/>
        <w:ind w:firstLine="567"/>
        <w:jc w:val="both"/>
        <w:rPr>
          <w:sz w:val="24"/>
          <w:szCs w:val="24"/>
          <w:shd w:val="clear" w:color="auto" w:fill="FFFFFF" w:themeFill="background1"/>
        </w:rPr>
      </w:pPr>
      <w:r w:rsidRPr="007B572B">
        <w:rPr>
          <w:sz w:val="24"/>
          <w:szCs w:val="24"/>
          <w:shd w:val="clear" w:color="auto" w:fill="FFFFFF" w:themeFill="background1"/>
        </w:rPr>
        <w:t xml:space="preserve">Состав </w:t>
      </w:r>
      <w:r w:rsidR="008C3FAE" w:rsidRPr="007B572B">
        <w:rPr>
          <w:sz w:val="24"/>
          <w:szCs w:val="24"/>
          <w:shd w:val="clear" w:color="auto" w:fill="FFFFFF" w:themeFill="background1"/>
        </w:rPr>
        <w:t xml:space="preserve">деталей для изготовления </w:t>
      </w:r>
      <w:r w:rsidR="000F2718" w:rsidRPr="007B572B">
        <w:rPr>
          <w:sz w:val="24"/>
          <w:szCs w:val="24"/>
          <w:shd w:val="clear" w:color="auto" w:fill="FFFFFF" w:themeFill="background1"/>
        </w:rPr>
        <w:t>ДВЭ</w:t>
      </w:r>
      <w:r w:rsidRPr="007B572B">
        <w:rPr>
          <w:sz w:val="24"/>
          <w:szCs w:val="24"/>
          <w:shd w:val="clear" w:color="auto" w:fill="FFFFFF" w:themeFill="background1"/>
        </w:rPr>
        <w:t xml:space="preserve"> определяется спецификацией </w:t>
      </w:r>
      <w:r w:rsidR="0098753B" w:rsidRPr="007B572B">
        <w:rPr>
          <w:sz w:val="24"/>
          <w:szCs w:val="24"/>
          <w:shd w:val="clear" w:color="auto" w:fill="FFFFFF" w:themeFill="background1"/>
        </w:rPr>
        <w:t>(</w:t>
      </w:r>
      <w:r w:rsidRPr="007B572B">
        <w:rPr>
          <w:sz w:val="24"/>
          <w:szCs w:val="24"/>
          <w:shd w:val="clear" w:color="auto" w:fill="FFFFFF" w:themeFill="background1"/>
        </w:rPr>
        <w:t>Приложение 2</w:t>
      </w:r>
      <w:r w:rsidR="0098753B" w:rsidRPr="007B572B">
        <w:rPr>
          <w:sz w:val="24"/>
          <w:szCs w:val="24"/>
          <w:shd w:val="clear" w:color="auto" w:fill="FFFFFF" w:themeFill="background1"/>
        </w:rPr>
        <w:t>)</w:t>
      </w:r>
      <w:r w:rsidRPr="007B572B">
        <w:rPr>
          <w:sz w:val="24"/>
          <w:szCs w:val="24"/>
          <w:shd w:val="clear" w:color="auto" w:fill="FFFFFF" w:themeFill="background1"/>
        </w:rPr>
        <w:t>.</w:t>
      </w:r>
    </w:p>
    <w:p w:rsidR="007352E4" w:rsidRPr="007B572B" w:rsidRDefault="007352E4" w:rsidP="00EC03D2">
      <w:pPr>
        <w:pStyle w:val="20"/>
        <w:shd w:val="clear" w:color="auto" w:fill="auto"/>
        <w:spacing w:line="276" w:lineRule="auto"/>
        <w:ind w:firstLine="567"/>
        <w:jc w:val="both"/>
        <w:rPr>
          <w:sz w:val="24"/>
          <w:szCs w:val="24"/>
          <w:shd w:val="clear" w:color="auto" w:fill="FFFFFF" w:themeFill="background1"/>
        </w:rPr>
      </w:pPr>
      <w:r w:rsidRPr="007B572B">
        <w:rPr>
          <w:sz w:val="24"/>
          <w:szCs w:val="24"/>
          <w:shd w:val="clear" w:color="auto" w:fill="FFFFFF" w:themeFill="background1"/>
        </w:rPr>
        <w:t>В составе ЗиП Подрядчик должен предоставить не менее 20 % от общего количества метизной продукции каждого из применённых типоразмеров (шпильки, гайки, шайбы, болты), а также не менее 1 (одной) запасной прокладки для каждого фланцевого соединения.</w:t>
      </w:r>
    </w:p>
    <w:p w:rsidR="008C3FAE" w:rsidRPr="007B572B" w:rsidRDefault="008C3FAE" w:rsidP="00EC03D2">
      <w:pPr>
        <w:pStyle w:val="20"/>
        <w:shd w:val="clear" w:color="auto" w:fill="auto"/>
        <w:spacing w:line="276" w:lineRule="auto"/>
        <w:ind w:firstLine="567"/>
        <w:jc w:val="both"/>
        <w:rPr>
          <w:sz w:val="24"/>
          <w:szCs w:val="24"/>
          <w:shd w:val="clear" w:color="auto" w:fill="FFFFFF" w:themeFill="background1"/>
        </w:rPr>
      </w:pPr>
      <w:r w:rsidRPr="007B572B">
        <w:rPr>
          <w:sz w:val="24"/>
          <w:szCs w:val="24"/>
          <w:shd w:val="clear" w:color="auto" w:fill="FFFFFF" w:themeFill="background1"/>
        </w:rPr>
        <w:t>После приёмки ДВЭ Подрядчик организует</w:t>
      </w:r>
      <w:r w:rsidR="004D0DA7" w:rsidRPr="007B572B">
        <w:rPr>
          <w:sz w:val="24"/>
          <w:szCs w:val="24"/>
          <w:shd w:val="clear" w:color="auto" w:fill="FFFFFF" w:themeFill="background1"/>
        </w:rPr>
        <w:t xml:space="preserve"> погрузку изготовленных деталей на автомобиль (автомобили), предоставленный Заказчиком. Необходимые тара, упаковка и </w:t>
      </w:r>
      <w:r w:rsidR="0098753B" w:rsidRPr="007B572B">
        <w:rPr>
          <w:sz w:val="24"/>
          <w:szCs w:val="24"/>
          <w:shd w:val="clear" w:color="auto" w:fill="FFFFFF" w:themeFill="background1"/>
        </w:rPr>
        <w:t>иные</w:t>
      </w:r>
      <w:r w:rsidR="004D0DA7" w:rsidRPr="007B572B">
        <w:rPr>
          <w:sz w:val="24"/>
          <w:szCs w:val="24"/>
          <w:shd w:val="clear" w:color="auto" w:fill="FFFFFF" w:themeFill="background1"/>
        </w:rPr>
        <w:t xml:space="preserve"> приспособления для безопасной транспортировки предоставляются Подрядчиком.</w:t>
      </w:r>
    </w:p>
    <w:p w:rsidR="00C9001E" w:rsidRPr="007B572B" w:rsidRDefault="00C9001E" w:rsidP="00EC03D2">
      <w:pPr>
        <w:pStyle w:val="20"/>
        <w:spacing w:line="276" w:lineRule="auto"/>
        <w:ind w:firstLine="567"/>
        <w:jc w:val="both"/>
        <w:rPr>
          <w:sz w:val="24"/>
          <w:szCs w:val="24"/>
        </w:rPr>
      </w:pPr>
      <w:r w:rsidRPr="007B572B">
        <w:rPr>
          <w:sz w:val="24"/>
          <w:szCs w:val="24"/>
        </w:rPr>
        <w:t xml:space="preserve">Гарантия качества товара </w:t>
      </w:r>
      <w:r w:rsidR="0098753B" w:rsidRPr="007B572B">
        <w:rPr>
          <w:sz w:val="24"/>
          <w:szCs w:val="24"/>
        </w:rPr>
        <w:t>—</w:t>
      </w:r>
      <w:r w:rsidRPr="007B572B">
        <w:rPr>
          <w:sz w:val="24"/>
          <w:szCs w:val="24"/>
        </w:rPr>
        <w:t xml:space="preserve"> 24 месяца.</w:t>
      </w:r>
    </w:p>
    <w:p w:rsidR="00C9001E" w:rsidRPr="007B572B" w:rsidRDefault="00C9001E" w:rsidP="00EC03D2">
      <w:pPr>
        <w:pStyle w:val="20"/>
        <w:shd w:val="clear" w:color="auto" w:fill="auto"/>
        <w:spacing w:line="276" w:lineRule="auto"/>
        <w:ind w:firstLine="567"/>
        <w:jc w:val="both"/>
        <w:rPr>
          <w:sz w:val="24"/>
          <w:szCs w:val="24"/>
        </w:rPr>
      </w:pPr>
      <w:r w:rsidRPr="007B572B">
        <w:rPr>
          <w:sz w:val="24"/>
          <w:szCs w:val="24"/>
        </w:rPr>
        <w:lastRenderedPageBreak/>
        <w:t xml:space="preserve">Подрядчик обязан при обнаружении недостатков у поставляемого товара произвести ремонт или заменить товар ненадлежащего качества </w:t>
      </w:r>
      <w:r w:rsidR="0098753B" w:rsidRPr="007B572B">
        <w:rPr>
          <w:sz w:val="24"/>
          <w:szCs w:val="24"/>
        </w:rPr>
        <w:t xml:space="preserve">в разумные сроки </w:t>
      </w:r>
      <w:r w:rsidRPr="007B572B">
        <w:rPr>
          <w:sz w:val="24"/>
          <w:szCs w:val="24"/>
        </w:rPr>
        <w:t>своим транспортом и за свой сч</w:t>
      </w:r>
      <w:r w:rsidR="0098753B" w:rsidRPr="007B572B">
        <w:rPr>
          <w:sz w:val="24"/>
          <w:szCs w:val="24"/>
        </w:rPr>
        <w:t>ё</w:t>
      </w:r>
      <w:r w:rsidRPr="007B572B">
        <w:rPr>
          <w:sz w:val="24"/>
          <w:szCs w:val="24"/>
        </w:rPr>
        <w:t>т.</w:t>
      </w:r>
    </w:p>
    <w:p w:rsidR="003906BD" w:rsidRPr="007B572B" w:rsidRDefault="008C3FAE" w:rsidP="00EC03D2">
      <w:pPr>
        <w:pStyle w:val="20"/>
        <w:shd w:val="clear" w:color="auto" w:fill="auto"/>
        <w:spacing w:line="276" w:lineRule="auto"/>
        <w:ind w:firstLine="567"/>
        <w:jc w:val="both"/>
        <w:rPr>
          <w:sz w:val="24"/>
          <w:szCs w:val="24"/>
          <w:shd w:val="clear" w:color="auto" w:fill="FFFFFF" w:themeFill="background1"/>
        </w:rPr>
      </w:pPr>
      <w:r w:rsidRPr="007B572B">
        <w:rPr>
          <w:sz w:val="24"/>
          <w:szCs w:val="24"/>
          <w:shd w:val="clear" w:color="auto" w:fill="FFFFFF" w:themeFill="background1"/>
        </w:rPr>
        <w:t>В стоимость работ Подрядчика включены з</w:t>
      </w:r>
      <w:r w:rsidRPr="007B572B">
        <w:rPr>
          <w:sz w:val="24"/>
          <w:szCs w:val="24"/>
        </w:rPr>
        <w:t xml:space="preserve">атраты на закупку материалов, изготовление и доставку </w:t>
      </w:r>
      <w:r w:rsidR="0098753B" w:rsidRPr="007B572B">
        <w:rPr>
          <w:sz w:val="24"/>
          <w:szCs w:val="24"/>
        </w:rPr>
        <w:t>ДВЭ</w:t>
      </w:r>
      <w:r w:rsidRPr="007B572B">
        <w:rPr>
          <w:sz w:val="24"/>
          <w:szCs w:val="24"/>
        </w:rPr>
        <w:t xml:space="preserve"> к месту при</w:t>
      </w:r>
      <w:r w:rsidR="0098753B" w:rsidRPr="007B572B">
        <w:rPr>
          <w:sz w:val="24"/>
          <w:szCs w:val="24"/>
        </w:rPr>
        <w:t>ё</w:t>
      </w:r>
      <w:r w:rsidRPr="007B572B">
        <w:rPr>
          <w:sz w:val="24"/>
          <w:szCs w:val="24"/>
        </w:rPr>
        <w:t xml:space="preserve">мки, расходы, связанные со страхованием, с уплатой таможенных пошлин, если таковые имеются, налогов, сборов и других обязательных платежей. </w:t>
      </w:r>
      <w:r w:rsidR="000F2718" w:rsidRPr="007B572B">
        <w:rPr>
          <w:sz w:val="24"/>
          <w:szCs w:val="24"/>
        </w:rPr>
        <w:t>Закупка материалов и все работы по изготовлению осуществляются силами Подрядчика</w:t>
      </w:r>
      <w:r w:rsidR="003906BD" w:rsidRPr="007B572B">
        <w:rPr>
          <w:sz w:val="24"/>
          <w:szCs w:val="24"/>
        </w:rPr>
        <w:t>.</w:t>
      </w:r>
      <w:r w:rsidR="003906BD" w:rsidRPr="007B572B">
        <w:rPr>
          <w:sz w:val="24"/>
          <w:szCs w:val="24"/>
          <w:shd w:val="clear" w:color="auto" w:fill="FFFFFF" w:themeFill="background1"/>
        </w:rPr>
        <w:t xml:space="preserve"> </w:t>
      </w:r>
      <w:r w:rsidR="000F2718" w:rsidRPr="007B572B">
        <w:rPr>
          <w:sz w:val="24"/>
          <w:szCs w:val="24"/>
          <w:shd w:val="clear" w:color="auto" w:fill="FFFFFF" w:themeFill="background1"/>
        </w:rPr>
        <w:t xml:space="preserve">В составе </w:t>
      </w:r>
      <w:r w:rsidR="0098753B" w:rsidRPr="007B572B">
        <w:rPr>
          <w:sz w:val="24"/>
          <w:szCs w:val="24"/>
          <w:shd w:val="clear" w:color="auto" w:fill="FFFFFF" w:themeFill="background1"/>
        </w:rPr>
        <w:t>передаваемой Заказчику</w:t>
      </w:r>
      <w:r w:rsidR="000F2718" w:rsidRPr="007B572B">
        <w:rPr>
          <w:sz w:val="24"/>
          <w:szCs w:val="24"/>
          <w:shd w:val="clear" w:color="auto" w:fill="FFFFFF" w:themeFill="background1"/>
        </w:rPr>
        <w:t xml:space="preserve"> документации Подрядчик обязан предоставить сертификаты (</w:t>
      </w:r>
      <w:r w:rsidR="0098753B" w:rsidRPr="007B572B">
        <w:rPr>
          <w:sz w:val="24"/>
          <w:szCs w:val="24"/>
          <w:shd w:val="clear" w:color="auto" w:fill="FFFFFF" w:themeFill="background1"/>
        </w:rPr>
        <w:t>и/</w:t>
      </w:r>
      <w:r w:rsidR="000F2718" w:rsidRPr="007B572B">
        <w:rPr>
          <w:sz w:val="24"/>
          <w:szCs w:val="24"/>
          <w:shd w:val="clear" w:color="auto" w:fill="FFFFFF" w:themeFill="background1"/>
        </w:rPr>
        <w:t>или паспорта) на материалы, примен</w:t>
      </w:r>
      <w:r w:rsidR="0098753B" w:rsidRPr="007B572B">
        <w:rPr>
          <w:sz w:val="24"/>
          <w:szCs w:val="24"/>
          <w:shd w:val="clear" w:color="auto" w:fill="FFFFFF" w:themeFill="background1"/>
        </w:rPr>
        <w:t>ё</w:t>
      </w:r>
      <w:r w:rsidR="000F2718" w:rsidRPr="007B572B">
        <w:rPr>
          <w:sz w:val="24"/>
          <w:szCs w:val="24"/>
          <w:shd w:val="clear" w:color="auto" w:fill="FFFFFF" w:themeFill="background1"/>
        </w:rPr>
        <w:t>нные при изготовлении ДВЭ.</w:t>
      </w:r>
    </w:p>
    <w:p w:rsidR="003906BD" w:rsidRPr="007B572B" w:rsidRDefault="003906BD" w:rsidP="00EC03D2">
      <w:pPr>
        <w:pStyle w:val="20"/>
        <w:shd w:val="clear" w:color="auto" w:fill="auto"/>
        <w:spacing w:line="276" w:lineRule="auto"/>
        <w:ind w:firstLine="567"/>
        <w:jc w:val="both"/>
        <w:rPr>
          <w:sz w:val="24"/>
          <w:szCs w:val="24"/>
          <w:shd w:val="clear" w:color="auto" w:fill="FFFFFF" w:themeFill="background1"/>
        </w:rPr>
      </w:pPr>
      <w:r w:rsidRPr="007B572B">
        <w:rPr>
          <w:sz w:val="24"/>
          <w:szCs w:val="24"/>
          <w:shd w:val="clear" w:color="auto" w:fill="FFFFFF" w:themeFill="background1"/>
        </w:rPr>
        <w:t>Все работы должны выполняться в соответствии с техническим заданием, утвержденным Заказчиком, которое является неотъемлемой частью договора, в соответствии с требованиями нормативно-правовых актов РФ, регули</w:t>
      </w:r>
      <w:bookmarkStart w:id="1" w:name="bookmark6"/>
      <w:r w:rsidRPr="007B572B">
        <w:rPr>
          <w:sz w:val="24"/>
          <w:szCs w:val="24"/>
          <w:shd w:val="clear" w:color="auto" w:fill="FFFFFF" w:themeFill="background1"/>
        </w:rPr>
        <w:t>рующих данный вид деятельности,</w:t>
      </w:r>
      <w:bookmarkEnd w:id="1"/>
      <w:r w:rsidRPr="007B572B">
        <w:rPr>
          <w:sz w:val="24"/>
          <w:szCs w:val="24"/>
          <w:shd w:val="clear" w:color="auto" w:fill="FFFFFF" w:themeFill="background1"/>
        </w:rPr>
        <w:t xml:space="preserve"> включая, но не ограничиваясь:</w:t>
      </w:r>
    </w:p>
    <w:p w:rsidR="003906BD" w:rsidRPr="007B572B" w:rsidRDefault="003906BD" w:rsidP="00EC03D2">
      <w:pPr>
        <w:pStyle w:val="20"/>
        <w:shd w:val="clear" w:color="auto" w:fill="auto"/>
        <w:spacing w:line="276" w:lineRule="auto"/>
        <w:jc w:val="both"/>
        <w:rPr>
          <w:sz w:val="24"/>
          <w:szCs w:val="24"/>
          <w:shd w:val="clear" w:color="auto" w:fill="FFFFFF" w:themeFill="background1"/>
        </w:rPr>
      </w:pPr>
      <w:r w:rsidRPr="007B572B">
        <w:rPr>
          <w:sz w:val="24"/>
          <w:szCs w:val="24"/>
          <w:shd w:val="clear" w:color="auto" w:fill="FFFFFF" w:themeFill="background1"/>
        </w:rPr>
        <w:t>- Федеральный закон №116 ФЗ «О промышленной безопасности опасных производственных объектов»;</w:t>
      </w:r>
    </w:p>
    <w:p w:rsidR="003906BD" w:rsidRPr="007B572B" w:rsidRDefault="003906BD" w:rsidP="00EC03D2">
      <w:pPr>
        <w:pStyle w:val="20"/>
        <w:shd w:val="clear" w:color="auto" w:fill="auto"/>
        <w:spacing w:line="276" w:lineRule="auto"/>
        <w:jc w:val="both"/>
        <w:rPr>
          <w:sz w:val="24"/>
          <w:szCs w:val="24"/>
          <w:shd w:val="clear" w:color="auto" w:fill="FFFFFF" w:themeFill="background1"/>
        </w:rPr>
      </w:pPr>
      <w:r w:rsidRPr="007B572B">
        <w:rPr>
          <w:sz w:val="24"/>
          <w:szCs w:val="24"/>
          <w:shd w:val="clear" w:color="auto" w:fill="FFFFFF" w:themeFill="background1"/>
        </w:rPr>
        <w:t>- Федеральный закон от 10.01.2002 № 7-ФЗ «Об охране окружающей среды»;</w:t>
      </w:r>
    </w:p>
    <w:p w:rsidR="003906BD" w:rsidRPr="007B572B" w:rsidRDefault="003906BD" w:rsidP="00EC03D2">
      <w:pPr>
        <w:pStyle w:val="20"/>
        <w:shd w:val="clear" w:color="auto" w:fill="auto"/>
        <w:spacing w:line="276" w:lineRule="auto"/>
        <w:jc w:val="both"/>
        <w:rPr>
          <w:sz w:val="24"/>
          <w:szCs w:val="24"/>
          <w:shd w:val="clear" w:color="auto" w:fill="FFFFFF" w:themeFill="background1"/>
        </w:rPr>
      </w:pPr>
      <w:r w:rsidRPr="007B572B">
        <w:rPr>
          <w:sz w:val="24"/>
          <w:szCs w:val="24"/>
          <w:shd w:val="clear" w:color="auto" w:fill="FFFFFF" w:themeFill="background1"/>
        </w:rPr>
        <w:t>- Федеральный закон от 24.06.1998 № 89-ФЗ «Об отходах производства и потребления»;</w:t>
      </w:r>
    </w:p>
    <w:p w:rsidR="003906BD" w:rsidRPr="00A26CDA" w:rsidRDefault="003906BD" w:rsidP="00EC03D2">
      <w:pPr>
        <w:pStyle w:val="20"/>
        <w:shd w:val="clear" w:color="auto" w:fill="auto"/>
        <w:spacing w:line="276" w:lineRule="auto"/>
        <w:jc w:val="both"/>
        <w:rPr>
          <w:sz w:val="24"/>
          <w:szCs w:val="24"/>
          <w:shd w:val="clear" w:color="auto" w:fill="FFFFFF" w:themeFill="background1"/>
        </w:rPr>
      </w:pPr>
      <w:r w:rsidRPr="007B572B">
        <w:rPr>
          <w:sz w:val="24"/>
          <w:szCs w:val="24"/>
          <w:shd w:val="clear" w:color="auto" w:fill="FFFFFF" w:themeFill="background1"/>
        </w:rPr>
        <w:t>- Федеральный закон от 30.03.1999 № 52-ФЗ «О санитарно-эпидемиологическом</w:t>
      </w:r>
      <w:r w:rsidRPr="00A26CDA">
        <w:rPr>
          <w:sz w:val="24"/>
          <w:szCs w:val="24"/>
          <w:shd w:val="clear" w:color="auto" w:fill="FFFFFF" w:themeFill="background1"/>
        </w:rPr>
        <w:t xml:space="preserve"> благополучии населения»;</w:t>
      </w:r>
    </w:p>
    <w:p w:rsidR="003906BD" w:rsidRPr="00A26CDA" w:rsidRDefault="003906BD" w:rsidP="00EC03D2">
      <w:pPr>
        <w:pStyle w:val="20"/>
        <w:shd w:val="clear" w:color="auto" w:fill="auto"/>
        <w:spacing w:line="276" w:lineRule="auto"/>
        <w:jc w:val="both"/>
        <w:rPr>
          <w:sz w:val="24"/>
          <w:szCs w:val="24"/>
          <w:shd w:val="clear" w:color="auto" w:fill="FFFFFF" w:themeFill="background1"/>
        </w:rPr>
      </w:pPr>
      <w:r w:rsidRPr="00A26CDA">
        <w:rPr>
          <w:sz w:val="24"/>
          <w:szCs w:val="24"/>
          <w:shd w:val="clear" w:color="auto" w:fill="FFFFFF" w:themeFill="background1"/>
        </w:rPr>
        <w:t>- ГОСТ 12.2.003-91 «Оборудование производственное. Общие требования безопасности»;</w:t>
      </w:r>
    </w:p>
    <w:p w:rsidR="003906BD" w:rsidRPr="00A26CDA" w:rsidRDefault="003906BD" w:rsidP="00EC03D2">
      <w:pPr>
        <w:pStyle w:val="20"/>
        <w:shd w:val="clear" w:color="auto" w:fill="auto"/>
        <w:spacing w:line="276" w:lineRule="auto"/>
        <w:jc w:val="both"/>
        <w:rPr>
          <w:sz w:val="24"/>
          <w:szCs w:val="24"/>
          <w:shd w:val="clear" w:color="auto" w:fill="FFFFFF" w:themeFill="background1"/>
        </w:rPr>
      </w:pPr>
      <w:r w:rsidRPr="00A26CDA">
        <w:rPr>
          <w:sz w:val="24"/>
          <w:szCs w:val="24"/>
          <w:shd w:val="clear" w:color="auto" w:fill="FFFFFF" w:themeFill="background1"/>
        </w:rPr>
        <w:t>- РД 34.03.204 «Правила безопасности при работе с инструментом и приспособлениями»;</w:t>
      </w:r>
    </w:p>
    <w:p w:rsidR="003906BD" w:rsidRPr="00A26CDA" w:rsidRDefault="003906BD" w:rsidP="00EC03D2">
      <w:pPr>
        <w:pStyle w:val="20"/>
        <w:shd w:val="clear" w:color="auto" w:fill="auto"/>
        <w:spacing w:line="276" w:lineRule="auto"/>
        <w:jc w:val="both"/>
        <w:rPr>
          <w:sz w:val="24"/>
          <w:szCs w:val="24"/>
          <w:shd w:val="clear" w:color="auto" w:fill="FFFFFF" w:themeFill="background1"/>
        </w:rPr>
      </w:pPr>
      <w:r w:rsidRPr="00A26CDA">
        <w:rPr>
          <w:sz w:val="24"/>
          <w:szCs w:val="24"/>
          <w:shd w:val="clear" w:color="auto" w:fill="FFFFFF" w:themeFill="background1"/>
        </w:rPr>
        <w:t>- РД 34.03.201-97 «Правила техники безопасности при эксплуатации тепломеханического оборудования электростанций и тепловых сетей»;</w:t>
      </w:r>
    </w:p>
    <w:p w:rsidR="003906BD" w:rsidRPr="00A26CDA" w:rsidRDefault="003906BD" w:rsidP="00EC03D2">
      <w:pPr>
        <w:pStyle w:val="20"/>
        <w:shd w:val="clear" w:color="auto" w:fill="auto"/>
        <w:spacing w:line="276" w:lineRule="auto"/>
        <w:jc w:val="both"/>
        <w:rPr>
          <w:sz w:val="24"/>
          <w:szCs w:val="24"/>
          <w:shd w:val="clear" w:color="auto" w:fill="FFFFFF" w:themeFill="background1"/>
        </w:rPr>
      </w:pPr>
      <w:r w:rsidRPr="00A26CDA">
        <w:rPr>
          <w:sz w:val="24"/>
          <w:szCs w:val="24"/>
          <w:shd w:val="clear" w:color="auto" w:fill="FFFFFF" w:themeFill="background1"/>
        </w:rPr>
        <w:t>- Правила противопожарного режима в РФ;</w:t>
      </w:r>
    </w:p>
    <w:p w:rsidR="003906BD" w:rsidRPr="00A26CDA" w:rsidRDefault="003906BD" w:rsidP="00EC03D2">
      <w:pPr>
        <w:pStyle w:val="20"/>
        <w:shd w:val="clear" w:color="auto" w:fill="auto"/>
        <w:spacing w:line="276" w:lineRule="auto"/>
        <w:jc w:val="both"/>
        <w:rPr>
          <w:sz w:val="24"/>
          <w:szCs w:val="24"/>
          <w:shd w:val="clear" w:color="auto" w:fill="FFFFFF" w:themeFill="background1"/>
        </w:rPr>
      </w:pPr>
      <w:r w:rsidRPr="00A26CDA">
        <w:rPr>
          <w:sz w:val="24"/>
          <w:szCs w:val="24"/>
          <w:shd w:val="clear" w:color="auto" w:fill="FFFFFF" w:themeFill="background1"/>
        </w:rPr>
        <w:t>- СНиП 2-04-07-86 Строительные нормы и правила.</w:t>
      </w:r>
    </w:p>
    <w:p w:rsidR="00C9001E" w:rsidRPr="00A26CDA" w:rsidRDefault="00C9001E" w:rsidP="00EC03D2">
      <w:pPr>
        <w:pStyle w:val="20"/>
        <w:shd w:val="clear" w:color="auto" w:fill="auto"/>
        <w:spacing w:line="276" w:lineRule="auto"/>
        <w:jc w:val="both"/>
        <w:rPr>
          <w:sz w:val="24"/>
          <w:szCs w:val="24"/>
          <w:shd w:val="clear" w:color="auto" w:fill="FFFFFF" w:themeFill="background1"/>
        </w:rPr>
      </w:pPr>
    </w:p>
    <w:p w:rsidR="003906BD" w:rsidRPr="00A26CDA" w:rsidRDefault="003906BD" w:rsidP="00EC03D2">
      <w:pPr>
        <w:pStyle w:val="a5"/>
        <w:numPr>
          <w:ilvl w:val="0"/>
          <w:numId w:val="1"/>
        </w:numPr>
        <w:tabs>
          <w:tab w:val="left" w:pos="709"/>
        </w:tabs>
        <w:spacing w:after="0" w:line="276" w:lineRule="auto"/>
        <w:ind w:left="720" w:hanging="720"/>
        <w:jc w:val="both"/>
        <w:rPr>
          <w:rFonts w:ascii="Times New Roman" w:hAnsi="Times New Roman"/>
          <w:b/>
          <w:sz w:val="24"/>
          <w:szCs w:val="24"/>
        </w:rPr>
      </w:pPr>
      <w:r w:rsidRPr="00A26CDA">
        <w:rPr>
          <w:rFonts w:ascii="Times New Roman" w:hAnsi="Times New Roman"/>
          <w:b/>
          <w:sz w:val="24"/>
          <w:szCs w:val="24"/>
        </w:rPr>
        <w:t>Требования к Участникам:</w:t>
      </w:r>
    </w:p>
    <w:p w:rsidR="003906BD" w:rsidRPr="00A26CDA" w:rsidRDefault="00A26CDA" w:rsidP="00EC03D2">
      <w:pPr>
        <w:pStyle w:val="20"/>
        <w:shd w:val="clear" w:color="auto" w:fill="auto"/>
        <w:spacing w:line="276" w:lineRule="auto"/>
        <w:ind w:firstLine="708"/>
        <w:jc w:val="both"/>
        <w:rPr>
          <w:sz w:val="24"/>
          <w:szCs w:val="24"/>
          <w:shd w:val="clear" w:color="auto" w:fill="FFFFFF" w:themeFill="background1"/>
        </w:rPr>
      </w:pPr>
      <w:r w:rsidRPr="00A26CDA">
        <w:rPr>
          <w:sz w:val="24"/>
          <w:szCs w:val="24"/>
          <w:shd w:val="clear" w:color="auto" w:fill="FFFFFF" w:themeFill="background1"/>
        </w:rPr>
        <w:t>Исполнитель должен:</w:t>
      </w:r>
    </w:p>
    <w:p w:rsidR="003906BD" w:rsidRPr="00A26CDA" w:rsidRDefault="003906BD" w:rsidP="00EC03D2">
      <w:pPr>
        <w:pStyle w:val="20"/>
        <w:shd w:val="clear" w:color="auto" w:fill="auto"/>
        <w:spacing w:line="276" w:lineRule="auto"/>
        <w:ind w:firstLine="708"/>
        <w:jc w:val="both"/>
        <w:rPr>
          <w:sz w:val="24"/>
          <w:szCs w:val="24"/>
          <w:shd w:val="clear" w:color="auto" w:fill="FFFFFF" w:themeFill="background1"/>
        </w:rPr>
      </w:pPr>
      <w:r w:rsidRPr="00A26CDA">
        <w:rPr>
          <w:sz w:val="24"/>
          <w:szCs w:val="24"/>
          <w:shd w:val="clear" w:color="auto" w:fill="FFFFFF" w:themeFill="background1"/>
        </w:rPr>
        <w:t>- иметь опыт токарно-фрезерных и сварочных работ, выполняемых для изготовления нестандартных инновационных изделий;</w:t>
      </w:r>
    </w:p>
    <w:p w:rsidR="00A26CDA" w:rsidRPr="00A26CDA" w:rsidRDefault="00A26CDA" w:rsidP="00EC03D2">
      <w:pPr>
        <w:pStyle w:val="20"/>
        <w:shd w:val="clear" w:color="auto" w:fill="auto"/>
        <w:spacing w:line="276" w:lineRule="auto"/>
        <w:ind w:firstLine="708"/>
        <w:jc w:val="both"/>
        <w:rPr>
          <w:sz w:val="24"/>
          <w:szCs w:val="24"/>
          <w:shd w:val="clear" w:color="auto" w:fill="FFFFFF" w:themeFill="background1"/>
        </w:rPr>
      </w:pPr>
      <w:r w:rsidRPr="00A26CDA">
        <w:rPr>
          <w:sz w:val="24"/>
          <w:szCs w:val="24"/>
          <w:shd w:val="clear" w:color="auto" w:fill="FFFFFF" w:themeFill="background1"/>
        </w:rPr>
        <w:t>- иметь квалифицированный персонал, обученный и аттестованный в соответствии с действующими в РФ нормативно-техническими документами на выполнение сварочных работ. Квалификация персонала должна подтверждаться действующими свидетельствами о квалификационном разряде, удостоверениями сварщиков, документами об образовании</w:t>
      </w:r>
    </w:p>
    <w:p w:rsidR="003906BD" w:rsidRPr="00A26CDA" w:rsidRDefault="003906BD" w:rsidP="00EC03D2">
      <w:pPr>
        <w:pStyle w:val="20"/>
        <w:shd w:val="clear" w:color="auto" w:fill="auto"/>
        <w:spacing w:line="276" w:lineRule="auto"/>
        <w:ind w:firstLine="708"/>
        <w:jc w:val="both"/>
        <w:rPr>
          <w:sz w:val="24"/>
          <w:szCs w:val="24"/>
          <w:shd w:val="clear" w:color="auto" w:fill="FFFFFF" w:themeFill="background1"/>
        </w:rPr>
      </w:pPr>
      <w:r w:rsidRPr="00A26CDA">
        <w:rPr>
          <w:sz w:val="24"/>
          <w:szCs w:val="24"/>
          <w:shd w:val="clear" w:color="auto" w:fill="FFFFFF" w:themeFill="background1"/>
        </w:rPr>
        <w:t>- обеспечить наличие материально-технических и кадровых ресурсов</w:t>
      </w:r>
      <w:r w:rsidR="00962113" w:rsidRPr="00A26CDA">
        <w:rPr>
          <w:sz w:val="24"/>
          <w:szCs w:val="24"/>
          <w:shd w:val="clear" w:color="auto" w:fill="FFFFFF" w:themeFill="background1"/>
        </w:rPr>
        <w:t xml:space="preserve"> для выполнения указанных работ;</w:t>
      </w:r>
    </w:p>
    <w:p w:rsidR="00962113" w:rsidRPr="00A26CDA" w:rsidRDefault="00962113" w:rsidP="00EC03D2">
      <w:pPr>
        <w:pStyle w:val="20"/>
        <w:shd w:val="clear" w:color="auto" w:fill="auto"/>
        <w:spacing w:line="276" w:lineRule="auto"/>
        <w:ind w:firstLine="708"/>
        <w:jc w:val="both"/>
        <w:rPr>
          <w:sz w:val="24"/>
          <w:szCs w:val="24"/>
          <w:shd w:val="clear" w:color="auto" w:fill="FFFFFF" w:themeFill="background1"/>
        </w:rPr>
      </w:pPr>
      <w:r w:rsidRPr="00A26CDA">
        <w:rPr>
          <w:sz w:val="24"/>
          <w:szCs w:val="24"/>
          <w:shd w:val="clear" w:color="auto" w:fill="FFFFFF" w:themeFill="background1"/>
        </w:rPr>
        <w:t>- иметь в наличии оборудование:</w:t>
      </w:r>
    </w:p>
    <w:p w:rsidR="00962113" w:rsidRPr="00A26CDA" w:rsidRDefault="00962113" w:rsidP="00962113">
      <w:pPr>
        <w:pStyle w:val="20"/>
        <w:shd w:val="clear" w:color="auto" w:fill="auto"/>
        <w:spacing w:line="276" w:lineRule="auto"/>
        <w:ind w:firstLine="708"/>
        <w:jc w:val="both"/>
        <w:rPr>
          <w:sz w:val="24"/>
          <w:szCs w:val="24"/>
          <w:shd w:val="clear" w:color="auto" w:fill="FFFFFF" w:themeFill="background1"/>
        </w:rPr>
      </w:pPr>
      <w:r w:rsidRPr="00A26CDA">
        <w:rPr>
          <w:sz w:val="24"/>
          <w:szCs w:val="24"/>
          <w:shd w:val="clear" w:color="auto" w:fill="FFFFFF" w:themeFill="background1"/>
        </w:rPr>
        <w:t>1) Токарны</w:t>
      </w:r>
      <w:r w:rsidR="00A26CDA" w:rsidRPr="00A26CDA">
        <w:rPr>
          <w:sz w:val="24"/>
          <w:szCs w:val="24"/>
          <w:shd w:val="clear" w:color="auto" w:fill="FFFFFF" w:themeFill="background1"/>
        </w:rPr>
        <w:t>й</w:t>
      </w:r>
      <w:r w:rsidRPr="00A26CDA">
        <w:rPr>
          <w:sz w:val="24"/>
          <w:szCs w:val="24"/>
          <w:shd w:val="clear" w:color="auto" w:fill="FFFFFF" w:themeFill="background1"/>
        </w:rPr>
        <w:t xml:space="preserve"> стан</w:t>
      </w:r>
      <w:r w:rsidR="00A26CDA" w:rsidRPr="00A26CDA">
        <w:rPr>
          <w:sz w:val="24"/>
          <w:szCs w:val="24"/>
          <w:shd w:val="clear" w:color="auto" w:fill="FFFFFF" w:themeFill="background1"/>
        </w:rPr>
        <w:t>ок:</w:t>
      </w:r>
      <w:r w:rsidRPr="00A26CDA">
        <w:rPr>
          <w:sz w:val="24"/>
          <w:szCs w:val="24"/>
          <w:shd w:val="clear" w:color="auto" w:fill="FFFFFF" w:themeFill="background1"/>
        </w:rPr>
        <w:t xml:space="preserve"> не менее 2 ед.</w:t>
      </w:r>
    </w:p>
    <w:p w:rsidR="00962113" w:rsidRPr="00A26CDA" w:rsidRDefault="00962113" w:rsidP="00962113">
      <w:pPr>
        <w:pStyle w:val="20"/>
        <w:shd w:val="clear" w:color="auto" w:fill="auto"/>
        <w:spacing w:line="276" w:lineRule="auto"/>
        <w:ind w:firstLine="708"/>
        <w:jc w:val="both"/>
        <w:rPr>
          <w:sz w:val="24"/>
          <w:szCs w:val="24"/>
          <w:shd w:val="clear" w:color="auto" w:fill="FFFFFF" w:themeFill="background1"/>
        </w:rPr>
      </w:pPr>
      <w:r w:rsidRPr="00A26CDA">
        <w:rPr>
          <w:sz w:val="24"/>
          <w:szCs w:val="24"/>
          <w:shd w:val="clear" w:color="auto" w:fill="FFFFFF" w:themeFill="background1"/>
        </w:rPr>
        <w:t>2) Токарный станок с ЧПУ: не менее 1 ед.</w:t>
      </w:r>
    </w:p>
    <w:p w:rsidR="00962113" w:rsidRPr="00A26CDA" w:rsidRDefault="00962113" w:rsidP="00962113">
      <w:pPr>
        <w:pStyle w:val="20"/>
        <w:shd w:val="clear" w:color="auto" w:fill="auto"/>
        <w:spacing w:line="276" w:lineRule="auto"/>
        <w:ind w:firstLine="708"/>
        <w:jc w:val="both"/>
        <w:rPr>
          <w:sz w:val="24"/>
          <w:szCs w:val="24"/>
          <w:shd w:val="clear" w:color="auto" w:fill="FFFFFF" w:themeFill="background1"/>
        </w:rPr>
      </w:pPr>
      <w:r w:rsidRPr="00A26CDA">
        <w:rPr>
          <w:sz w:val="24"/>
          <w:szCs w:val="24"/>
          <w:shd w:val="clear" w:color="auto" w:fill="FFFFFF" w:themeFill="background1"/>
        </w:rPr>
        <w:t>3) Фрезерны</w:t>
      </w:r>
      <w:r w:rsidR="00A26CDA" w:rsidRPr="00A26CDA">
        <w:rPr>
          <w:sz w:val="24"/>
          <w:szCs w:val="24"/>
          <w:shd w:val="clear" w:color="auto" w:fill="FFFFFF" w:themeFill="background1"/>
        </w:rPr>
        <w:t>й</w:t>
      </w:r>
      <w:r w:rsidRPr="00A26CDA">
        <w:rPr>
          <w:sz w:val="24"/>
          <w:szCs w:val="24"/>
          <w:shd w:val="clear" w:color="auto" w:fill="FFFFFF" w:themeFill="background1"/>
        </w:rPr>
        <w:t xml:space="preserve"> стан</w:t>
      </w:r>
      <w:r w:rsidR="00A26CDA" w:rsidRPr="00A26CDA">
        <w:rPr>
          <w:sz w:val="24"/>
          <w:szCs w:val="24"/>
          <w:shd w:val="clear" w:color="auto" w:fill="FFFFFF" w:themeFill="background1"/>
        </w:rPr>
        <w:t>ок</w:t>
      </w:r>
      <w:r w:rsidRPr="00A26CDA">
        <w:rPr>
          <w:sz w:val="24"/>
          <w:szCs w:val="24"/>
          <w:shd w:val="clear" w:color="auto" w:fill="FFFFFF" w:themeFill="background1"/>
        </w:rPr>
        <w:t xml:space="preserve">: не менее 2 </w:t>
      </w:r>
      <w:r w:rsidR="00A26CDA" w:rsidRPr="00A26CDA">
        <w:rPr>
          <w:sz w:val="24"/>
          <w:szCs w:val="24"/>
          <w:shd w:val="clear" w:color="auto" w:fill="FFFFFF" w:themeFill="background1"/>
        </w:rPr>
        <w:t>ед</w:t>
      </w:r>
      <w:r w:rsidRPr="00A26CDA">
        <w:rPr>
          <w:sz w:val="24"/>
          <w:szCs w:val="24"/>
          <w:shd w:val="clear" w:color="auto" w:fill="FFFFFF" w:themeFill="background1"/>
        </w:rPr>
        <w:t>.</w:t>
      </w:r>
    </w:p>
    <w:p w:rsidR="00962113" w:rsidRPr="00A26CDA" w:rsidRDefault="00962113" w:rsidP="00962113">
      <w:pPr>
        <w:pStyle w:val="20"/>
        <w:shd w:val="clear" w:color="auto" w:fill="auto"/>
        <w:spacing w:line="276" w:lineRule="auto"/>
        <w:ind w:firstLine="708"/>
        <w:jc w:val="both"/>
        <w:rPr>
          <w:sz w:val="24"/>
          <w:szCs w:val="24"/>
          <w:shd w:val="clear" w:color="auto" w:fill="FFFFFF" w:themeFill="background1"/>
        </w:rPr>
      </w:pPr>
      <w:r w:rsidRPr="00A26CDA">
        <w:rPr>
          <w:sz w:val="24"/>
          <w:szCs w:val="24"/>
          <w:shd w:val="clear" w:color="auto" w:fill="FFFFFF" w:themeFill="background1"/>
        </w:rPr>
        <w:t>4) Плазменно-газовая резка на глубину не менее 50 мм: не менее 1 шт.</w:t>
      </w:r>
    </w:p>
    <w:p w:rsidR="00962113" w:rsidRPr="00A26CDA" w:rsidRDefault="00962113" w:rsidP="00962113">
      <w:pPr>
        <w:pStyle w:val="20"/>
        <w:shd w:val="clear" w:color="auto" w:fill="auto"/>
        <w:spacing w:line="276" w:lineRule="auto"/>
        <w:ind w:firstLine="708"/>
        <w:jc w:val="both"/>
        <w:rPr>
          <w:sz w:val="24"/>
          <w:szCs w:val="24"/>
          <w:shd w:val="clear" w:color="auto" w:fill="FFFFFF" w:themeFill="background1"/>
        </w:rPr>
      </w:pPr>
      <w:r w:rsidRPr="00A26CDA">
        <w:rPr>
          <w:sz w:val="24"/>
          <w:szCs w:val="24"/>
          <w:shd w:val="clear" w:color="auto" w:fill="FFFFFF" w:themeFill="background1"/>
        </w:rPr>
        <w:t>5) Аппарат для лазерной резки: не менее 1 шт.</w:t>
      </w:r>
    </w:p>
    <w:p w:rsidR="00962113" w:rsidRPr="00A26CDA" w:rsidRDefault="00962113" w:rsidP="00962113">
      <w:pPr>
        <w:pStyle w:val="20"/>
        <w:shd w:val="clear" w:color="auto" w:fill="auto"/>
        <w:spacing w:line="276" w:lineRule="auto"/>
        <w:ind w:firstLine="708"/>
        <w:jc w:val="both"/>
        <w:rPr>
          <w:sz w:val="24"/>
          <w:szCs w:val="24"/>
          <w:shd w:val="clear" w:color="auto" w:fill="FFFFFF" w:themeFill="background1"/>
        </w:rPr>
      </w:pPr>
      <w:r w:rsidRPr="00A26CDA">
        <w:rPr>
          <w:sz w:val="24"/>
          <w:szCs w:val="24"/>
          <w:shd w:val="clear" w:color="auto" w:fill="FFFFFF" w:themeFill="background1"/>
        </w:rPr>
        <w:t>6) Вальцы: не менее 2 шт.</w:t>
      </w:r>
    </w:p>
    <w:p w:rsidR="00962113" w:rsidRPr="00A26CDA" w:rsidRDefault="00962113" w:rsidP="00962113">
      <w:pPr>
        <w:pStyle w:val="20"/>
        <w:shd w:val="clear" w:color="auto" w:fill="auto"/>
        <w:spacing w:line="276" w:lineRule="auto"/>
        <w:ind w:firstLine="708"/>
        <w:jc w:val="both"/>
        <w:rPr>
          <w:sz w:val="24"/>
          <w:szCs w:val="24"/>
          <w:shd w:val="clear" w:color="auto" w:fill="FFFFFF" w:themeFill="background1"/>
        </w:rPr>
      </w:pPr>
      <w:r w:rsidRPr="00A26CDA">
        <w:rPr>
          <w:sz w:val="24"/>
          <w:szCs w:val="24"/>
          <w:shd w:val="clear" w:color="auto" w:fill="FFFFFF" w:themeFill="background1"/>
        </w:rPr>
        <w:t>7) Сверлильный станок: не менее 2 шт.</w:t>
      </w:r>
    </w:p>
    <w:p w:rsidR="00962113" w:rsidRPr="00A26CDA" w:rsidRDefault="00962113" w:rsidP="00962113">
      <w:pPr>
        <w:pStyle w:val="20"/>
        <w:shd w:val="clear" w:color="auto" w:fill="auto"/>
        <w:spacing w:line="276" w:lineRule="auto"/>
        <w:ind w:firstLine="708"/>
        <w:jc w:val="both"/>
        <w:rPr>
          <w:sz w:val="24"/>
          <w:szCs w:val="24"/>
          <w:shd w:val="clear" w:color="auto" w:fill="FFFFFF" w:themeFill="background1"/>
        </w:rPr>
      </w:pPr>
      <w:r w:rsidRPr="00A26CDA">
        <w:rPr>
          <w:sz w:val="24"/>
          <w:szCs w:val="24"/>
          <w:shd w:val="clear" w:color="auto" w:fill="FFFFFF" w:themeFill="background1"/>
        </w:rPr>
        <w:t>8) Гибочный станок: не менее 1 шт.</w:t>
      </w:r>
    </w:p>
    <w:p w:rsidR="00962113" w:rsidRPr="00A26CDA" w:rsidRDefault="00962113" w:rsidP="00EC03D2">
      <w:pPr>
        <w:pStyle w:val="20"/>
        <w:shd w:val="clear" w:color="auto" w:fill="auto"/>
        <w:spacing w:line="276" w:lineRule="auto"/>
        <w:ind w:firstLine="708"/>
        <w:jc w:val="both"/>
        <w:rPr>
          <w:sz w:val="24"/>
          <w:szCs w:val="24"/>
          <w:shd w:val="clear" w:color="auto" w:fill="FFFFFF" w:themeFill="background1"/>
        </w:rPr>
      </w:pPr>
    </w:p>
    <w:p w:rsidR="003906BD" w:rsidRPr="00A26CDA" w:rsidRDefault="003906BD" w:rsidP="00EC03D2">
      <w:pPr>
        <w:pStyle w:val="20"/>
        <w:numPr>
          <w:ilvl w:val="0"/>
          <w:numId w:val="1"/>
        </w:numPr>
        <w:shd w:val="clear" w:color="auto" w:fill="auto"/>
        <w:spacing w:line="276" w:lineRule="auto"/>
        <w:jc w:val="both"/>
        <w:rPr>
          <w:sz w:val="24"/>
          <w:szCs w:val="24"/>
          <w:shd w:val="clear" w:color="auto" w:fill="FFFFFF" w:themeFill="background1"/>
        </w:rPr>
      </w:pPr>
      <w:r w:rsidRPr="00A26CDA">
        <w:rPr>
          <w:b/>
          <w:sz w:val="24"/>
          <w:szCs w:val="24"/>
        </w:rPr>
        <w:t>График оказания услуг</w:t>
      </w:r>
    </w:p>
    <w:p w:rsidR="003906BD" w:rsidRPr="00A26CDA" w:rsidRDefault="003906BD" w:rsidP="00EC03D2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6CDA">
        <w:rPr>
          <w:rFonts w:ascii="Times New Roman" w:hAnsi="Times New Roman"/>
          <w:sz w:val="24"/>
          <w:szCs w:val="24"/>
        </w:rPr>
        <w:t>Начало</w:t>
      </w:r>
      <w:r w:rsidR="00A26CDA" w:rsidRPr="00A26CDA">
        <w:rPr>
          <w:rFonts w:ascii="Times New Roman" w:hAnsi="Times New Roman"/>
          <w:sz w:val="24"/>
          <w:szCs w:val="24"/>
        </w:rPr>
        <w:t xml:space="preserve"> —</w:t>
      </w:r>
      <w:r w:rsidRPr="00A26CDA">
        <w:rPr>
          <w:rFonts w:ascii="Times New Roman" w:hAnsi="Times New Roman"/>
          <w:sz w:val="24"/>
          <w:szCs w:val="24"/>
        </w:rPr>
        <w:t xml:space="preserve"> с </w:t>
      </w:r>
      <w:r w:rsidR="00A26CDA" w:rsidRPr="00A26CDA">
        <w:rPr>
          <w:rFonts w:ascii="Times New Roman" w:hAnsi="Times New Roman"/>
          <w:sz w:val="24"/>
          <w:szCs w:val="24"/>
        </w:rPr>
        <w:t>даты</w:t>
      </w:r>
      <w:r w:rsidRPr="00A26CDA">
        <w:rPr>
          <w:rFonts w:ascii="Times New Roman" w:hAnsi="Times New Roman"/>
          <w:sz w:val="24"/>
          <w:szCs w:val="24"/>
        </w:rPr>
        <w:t xml:space="preserve"> подписания договора.</w:t>
      </w:r>
    </w:p>
    <w:p w:rsidR="00C940B1" w:rsidRDefault="004D0DA7" w:rsidP="00A26CDA">
      <w:pPr>
        <w:pStyle w:val="20"/>
        <w:shd w:val="clear" w:color="auto" w:fill="auto"/>
        <w:spacing w:line="276" w:lineRule="auto"/>
        <w:ind w:firstLine="567"/>
        <w:jc w:val="both"/>
        <w:rPr>
          <w:sz w:val="24"/>
          <w:szCs w:val="24"/>
        </w:rPr>
      </w:pPr>
      <w:r w:rsidRPr="00A26CDA">
        <w:rPr>
          <w:sz w:val="24"/>
          <w:szCs w:val="24"/>
        </w:rPr>
        <w:t>Окончание – не позднее 15 декабря 202</w:t>
      </w:r>
      <w:r w:rsidR="00C9001E" w:rsidRPr="00A26CDA">
        <w:rPr>
          <w:sz w:val="24"/>
          <w:szCs w:val="24"/>
        </w:rPr>
        <w:t>5</w:t>
      </w:r>
      <w:r w:rsidRPr="00A26CDA">
        <w:rPr>
          <w:sz w:val="24"/>
          <w:szCs w:val="24"/>
        </w:rPr>
        <w:t xml:space="preserve"> года. Подрядчик имеет право завершить работы досрочно.</w:t>
      </w:r>
    </w:p>
    <w:p w:rsidR="00A26CDA" w:rsidRDefault="00A26CDA" w:rsidP="00A26CDA">
      <w:pPr>
        <w:pStyle w:val="20"/>
        <w:shd w:val="clear" w:color="auto" w:fill="auto"/>
        <w:spacing w:line="276" w:lineRule="auto"/>
        <w:ind w:firstLine="567"/>
        <w:jc w:val="both"/>
        <w:rPr>
          <w:sz w:val="24"/>
          <w:szCs w:val="24"/>
        </w:rPr>
      </w:pPr>
    </w:p>
    <w:p w:rsidR="00A26CDA" w:rsidRPr="00A26CDA" w:rsidRDefault="00A26CDA" w:rsidP="00A26CDA">
      <w:pPr>
        <w:pStyle w:val="20"/>
        <w:shd w:val="clear" w:color="auto" w:fill="auto"/>
        <w:spacing w:line="276" w:lineRule="auto"/>
        <w:ind w:firstLine="567"/>
        <w:jc w:val="both"/>
        <w:rPr>
          <w:sz w:val="24"/>
          <w:szCs w:val="24"/>
        </w:rPr>
      </w:pPr>
    </w:p>
    <w:p w:rsidR="00C940B1" w:rsidRPr="00A26CDA" w:rsidRDefault="00C940B1" w:rsidP="00C940B1">
      <w:pPr>
        <w:pStyle w:val="1"/>
        <w:shd w:val="clear" w:color="auto" w:fill="auto"/>
        <w:spacing w:after="0"/>
        <w:ind w:firstLine="6096"/>
        <w:rPr>
          <w:rFonts w:ascii="Times New Roman" w:hAnsi="Times New Roman"/>
          <w:sz w:val="24"/>
          <w:szCs w:val="24"/>
        </w:rPr>
        <w:sectPr w:rsidR="00C940B1" w:rsidRPr="00A26CDA" w:rsidSect="0026605C">
          <w:pgSz w:w="11906" w:h="16838"/>
          <w:pgMar w:top="568" w:right="567" w:bottom="567" w:left="1134" w:header="709" w:footer="709" w:gutter="0"/>
          <w:cols w:space="708"/>
          <w:docGrid w:linePitch="360"/>
        </w:sectPr>
      </w:pPr>
    </w:p>
    <w:p w:rsidR="00C940B1" w:rsidRPr="00AB6BF6" w:rsidRDefault="00C940B1" w:rsidP="00C940B1">
      <w:pPr>
        <w:pStyle w:val="1"/>
        <w:shd w:val="clear" w:color="auto" w:fill="auto"/>
        <w:spacing w:after="0"/>
        <w:ind w:firstLine="6096"/>
        <w:jc w:val="right"/>
        <w:rPr>
          <w:rFonts w:ascii="Times New Roman" w:hAnsi="Times New Roman"/>
          <w:sz w:val="21"/>
          <w:szCs w:val="21"/>
        </w:rPr>
      </w:pPr>
      <w:r w:rsidRPr="00AB6BF6">
        <w:rPr>
          <w:rFonts w:ascii="Times New Roman" w:hAnsi="Times New Roman"/>
          <w:sz w:val="21"/>
          <w:szCs w:val="21"/>
        </w:rPr>
        <w:lastRenderedPageBreak/>
        <w:t>Приложение№ 1</w:t>
      </w:r>
    </w:p>
    <w:p w:rsidR="00C940B1" w:rsidRDefault="00C940B1" w:rsidP="00C940B1">
      <w:pPr>
        <w:pStyle w:val="1"/>
        <w:shd w:val="clear" w:color="auto" w:fill="auto"/>
        <w:spacing w:after="0"/>
        <w:ind w:firstLine="6096"/>
        <w:jc w:val="right"/>
        <w:rPr>
          <w:rFonts w:ascii="Times New Roman" w:hAnsi="Times New Roman"/>
          <w:sz w:val="21"/>
          <w:szCs w:val="21"/>
        </w:rPr>
      </w:pPr>
      <w:r w:rsidRPr="00AB6BF6">
        <w:rPr>
          <w:rFonts w:ascii="Times New Roman" w:hAnsi="Times New Roman"/>
          <w:sz w:val="21"/>
          <w:szCs w:val="21"/>
        </w:rPr>
        <w:t>к техническому заданию</w:t>
      </w:r>
    </w:p>
    <w:p w:rsidR="008F77FF" w:rsidRDefault="008F77FF" w:rsidP="004F5558">
      <w:pPr>
        <w:pStyle w:val="1"/>
        <w:shd w:val="clear" w:color="auto" w:fill="auto"/>
        <w:spacing w:after="0"/>
        <w:jc w:val="right"/>
        <w:rPr>
          <w:bCs/>
          <w:i/>
          <w:iCs/>
          <w:sz w:val="24"/>
          <w:szCs w:val="24"/>
        </w:rPr>
      </w:pPr>
    </w:p>
    <w:p w:rsidR="004F5558" w:rsidRPr="005C2A31" w:rsidRDefault="008F77FF" w:rsidP="004F5558">
      <w:pPr>
        <w:pStyle w:val="1"/>
        <w:shd w:val="clear" w:color="auto" w:fill="auto"/>
        <w:spacing w:after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  <w:r w:rsidRPr="005C2A31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4F5558" w:rsidRPr="005C2A31">
        <w:rPr>
          <w:rFonts w:ascii="Times New Roman" w:hAnsi="Times New Roman" w:cs="Times New Roman"/>
          <w:bCs/>
          <w:iCs/>
          <w:sz w:val="24"/>
          <w:szCs w:val="24"/>
        </w:rPr>
        <w:t xml:space="preserve">«Проекционные виды с чертежей </w:t>
      </w:r>
      <w:r w:rsidR="004D0DA7" w:rsidRPr="005C2A31">
        <w:rPr>
          <w:rFonts w:ascii="Times New Roman" w:hAnsi="Times New Roman" w:cs="Times New Roman"/>
          <w:bCs/>
          <w:iCs/>
          <w:sz w:val="24"/>
          <w:szCs w:val="24"/>
        </w:rPr>
        <w:t>двухступенчатого водоструйного эжектора</w:t>
      </w:r>
      <w:r w:rsidR="004F5558" w:rsidRPr="005C2A31">
        <w:rPr>
          <w:rFonts w:ascii="Times New Roman" w:hAnsi="Times New Roman" w:cs="Times New Roman"/>
          <w:bCs/>
          <w:iCs/>
          <w:sz w:val="24"/>
          <w:szCs w:val="24"/>
        </w:rPr>
        <w:t>»</w:t>
      </w:r>
    </w:p>
    <w:p w:rsidR="008F77FF" w:rsidRDefault="008F77FF" w:rsidP="004F555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F77FF" w:rsidRDefault="008F77FF" w:rsidP="008F77FF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>
        <w:rPr>
          <w:noProof/>
        </w:rPr>
        <w:drawing>
          <wp:inline distT="0" distB="0" distL="0" distR="0" wp14:anchorId="6F5980FE" wp14:editId="6930DA60">
            <wp:extent cx="7839021" cy="5156164"/>
            <wp:effectExtent l="7937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7861570" cy="5170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77FF" w:rsidRDefault="008F77FF" w:rsidP="004F555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F77FF" w:rsidRDefault="008F77FF" w:rsidP="004F555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4F5558" w:rsidRDefault="004F5558" w:rsidP="004F5558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br w:type="page"/>
      </w:r>
    </w:p>
    <w:p w:rsidR="004F5558" w:rsidRDefault="008F77FF" w:rsidP="004F555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lastRenderedPageBreak/>
        <w:drawing>
          <wp:inline distT="0" distB="0" distL="0" distR="0" wp14:anchorId="1686C017" wp14:editId="7467A229">
            <wp:extent cx="8926728" cy="5841334"/>
            <wp:effectExtent l="0" t="317" r="7937" b="7938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8926555" cy="58412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77FF" w:rsidRDefault="008F77FF" w:rsidP="00C940B1">
      <w:pPr>
        <w:pStyle w:val="1"/>
        <w:shd w:val="clear" w:color="auto" w:fill="auto"/>
        <w:spacing w:after="0"/>
        <w:ind w:firstLine="6096"/>
        <w:jc w:val="right"/>
        <w:rPr>
          <w:rFonts w:ascii="Times New Roman" w:hAnsi="Times New Roman"/>
          <w:sz w:val="21"/>
          <w:szCs w:val="21"/>
        </w:rPr>
      </w:pPr>
    </w:p>
    <w:p w:rsidR="008F77FF" w:rsidRDefault="008F77FF">
      <w:pPr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br w:type="page"/>
      </w:r>
    </w:p>
    <w:p w:rsidR="005C2A31" w:rsidRDefault="005C2A31">
      <w:pPr>
        <w:rPr>
          <w:rFonts w:ascii="Times New Roman" w:hAnsi="Times New Roman"/>
          <w:sz w:val="21"/>
          <w:szCs w:val="21"/>
        </w:rPr>
      </w:pPr>
    </w:p>
    <w:p w:rsidR="005C2A31" w:rsidRDefault="005C2A31" w:rsidP="00962113">
      <w:pPr>
        <w:jc w:val="center"/>
        <w:rPr>
          <w:rFonts w:ascii="Times New Roman" w:hAnsi="Times New Roman"/>
          <w:sz w:val="21"/>
          <w:szCs w:val="21"/>
        </w:rPr>
      </w:pPr>
      <w:r>
        <w:rPr>
          <w:noProof/>
        </w:rPr>
        <w:drawing>
          <wp:inline distT="0" distB="0" distL="0" distR="0" wp14:anchorId="02A0ECCA" wp14:editId="72A8B874">
            <wp:extent cx="5114925" cy="855345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14925" cy="855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2A31" w:rsidRDefault="005C2A31">
      <w:pPr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br w:type="page"/>
      </w:r>
    </w:p>
    <w:p w:rsidR="00C940B1" w:rsidRPr="00617C30" w:rsidRDefault="00C940B1" w:rsidP="003906BD">
      <w:pPr>
        <w:pStyle w:val="1"/>
        <w:shd w:val="clear" w:color="auto" w:fill="auto"/>
        <w:spacing w:after="0"/>
        <w:ind w:firstLine="5812"/>
        <w:jc w:val="right"/>
        <w:rPr>
          <w:rFonts w:ascii="Times New Roman" w:hAnsi="Times New Roman"/>
        </w:rPr>
      </w:pPr>
      <w:r w:rsidRPr="00C42B48">
        <w:rPr>
          <w:rFonts w:ascii="Times New Roman" w:hAnsi="Times New Roman"/>
        </w:rPr>
        <w:lastRenderedPageBreak/>
        <w:t>Приложение</w:t>
      </w:r>
      <w:r w:rsidR="003906BD">
        <w:rPr>
          <w:rFonts w:ascii="Times New Roman" w:hAnsi="Times New Roman"/>
        </w:rPr>
        <w:t xml:space="preserve"> </w:t>
      </w:r>
      <w:r w:rsidRPr="00C42B48">
        <w:rPr>
          <w:rFonts w:ascii="Times New Roman" w:hAnsi="Times New Roman"/>
        </w:rPr>
        <w:t>№ 2</w:t>
      </w:r>
    </w:p>
    <w:p w:rsidR="00C940B1" w:rsidRDefault="00C940B1" w:rsidP="003906BD">
      <w:pPr>
        <w:pStyle w:val="1"/>
        <w:shd w:val="clear" w:color="auto" w:fill="auto"/>
        <w:spacing w:after="0"/>
        <w:ind w:firstLine="5812"/>
        <w:jc w:val="right"/>
        <w:rPr>
          <w:rFonts w:ascii="Times New Roman" w:hAnsi="Times New Roman"/>
        </w:rPr>
      </w:pPr>
      <w:r w:rsidRPr="00617C30">
        <w:rPr>
          <w:rFonts w:ascii="Times New Roman" w:hAnsi="Times New Roman"/>
        </w:rPr>
        <w:t>к техническому заданию</w:t>
      </w:r>
    </w:p>
    <w:p w:rsidR="003906BD" w:rsidRDefault="003906BD" w:rsidP="00C940B1">
      <w:pPr>
        <w:spacing w:after="1"/>
        <w:ind w:firstLine="5812"/>
        <w:rPr>
          <w:rFonts w:ascii="Times New Roman" w:hAnsi="Times New Roman"/>
        </w:rPr>
      </w:pPr>
    </w:p>
    <w:p w:rsidR="00C940B1" w:rsidRDefault="00C940B1" w:rsidP="00C940B1">
      <w:pPr>
        <w:pStyle w:val="1"/>
        <w:shd w:val="clear" w:color="auto" w:fill="auto"/>
        <w:spacing w:after="0"/>
        <w:ind w:firstLine="5812"/>
        <w:rPr>
          <w:rFonts w:ascii="Times New Roman" w:hAnsi="Times New Roman"/>
        </w:rPr>
      </w:pPr>
    </w:p>
    <w:p w:rsidR="00C940B1" w:rsidRDefault="00C940B1" w:rsidP="00C940B1">
      <w:pPr>
        <w:pStyle w:val="1"/>
        <w:shd w:val="clear" w:color="auto" w:fill="auto"/>
        <w:spacing w:after="0"/>
        <w:ind w:firstLine="5812"/>
        <w:rPr>
          <w:rFonts w:ascii="Times New Roman" w:hAnsi="Times New Roman"/>
        </w:rPr>
      </w:pPr>
    </w:p>
    <w:p w:rsidR="00C940B1" w:rsidRDefault="00C940B1" w:rsidP="00C940B1">
      <w:pPr>
        <w:pStyle w:val="1"/>
        <w:shd w:val="clear" w:color="auto" w:fill="auto"/>
        <w:spacing w:after="0"/>
        <w:ind w:firstLine="5812"/>
        <w:rPr>
          <w:rFonts w:ascii="Times New Roman" w:hAnsi="Times New Roman"/>
        </w:rPr>
      </w:pPr>
    </w:p>
    <w:p w:rsidR="00C940B1" w:rsidRPr="00617C30" w:rsidRDefault="00C940B1" w:rsidP="00C940B1">
      <w:pPr>
        <w:pStyle w:val="1"/>
        <w:shd w:val="clear" w:color="auto" w:fill="auto"/>
        <w:spacing w:after="0"/>
        <w:jc w:val="center"/>
        <w:rPr>
          <w:rFonts w:ascii="Times New Roman" w:hAnsi="Times New Roman"/>
          <w:b/>
        </w:rPr>
      </w:pPr>
      <w:r w:rsidRPr="00617C30">
        <w:rPr>
          <w:rFonts w:ascii="Times New Roman" w:hAnsi="Times New Roman"/>
          <w:b/>
        </w:rPr>
        <w:t xml:space="preserve">Спецификация на изготовление </w:t>
      </w:r>
      <w:r w:rsidR="000F2718">
        <w:rPr>
          <w:rFonts w:ascii="Times New Roman" w:hAnsi="Times New Roman"/>
          <w:b/>
        </w:rPr>
        <w:t>эжекторной</w:t>
      </w:r>
      <w:r w:rsidR="00950B05">
        <w:rPr>
          <w:rFonts w:ascii="Times New Roman" w:hAnsi="Times New Roman"/>
          <w:b/>
        </w:rPr>
        <w:t xml:space="preserve"> установки</w:t>
      </w:r>
    </w:p>
    <w:p w:rsidR="00C940B1" w:rsidRPr="0005177E" w:rsidRDefault="00C940B1" w:rsidP="00C940B1">
      <w:pPr>
        <w:pStyle w:val="1"/>
        <w:shd w:val="clear" w:color="auto" w:fill="auto"/>
        <w:spacing w:after="0"/>
        <w:jc w:val="center"/>
        <w:rPr>
          <w:b/>
          <w:sz w:val="26"/>
          <w:szCs w:val="26"/>
        </w:rPr>
      </w:pPr>
    </w:p>
    <w:tbl>
      <w:tblPr>
        <w:tblStyle w:val="ae"/>
        <w:tblW w:w="0" w:type="auto"/>
        <w:tblInd w:w="675" w:type="dxa"/>
        <w:tblLook w:val="04A0" w:firstRow="1" w:lastRow="0" w:firstColumn="1" w:lastColumn="0" w:noHBand="0" w:noVBand="1"/>
      </w:tblPr>
      <w:tblGrid>
        <w:gridCol w:w="675"/>
        <w:gridCol w:w="4395"/>
        <w:gridCol w:w="3118"/>
      </w:tblGrid>
      <w:tr w:rsidR="003906BD" w:rsidRPr="003906BD" w:rsidTr="000F2718">
        <w:tc>
          <w:tcPr>
            <w:tcW w:w="675" w:type="dxa"/>
            <w:vAlign w:val="center"/>
          </w:tcPr>
          <w:p w:rsidR="003906BD" w:rsidRPr="003906BD" w:rsidRDefault="003906BD" w:rsidP="000F271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 w:rsidRPr="003906BD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№ пп</w:t>
            </w:r>
          </w:p>
        </w:tc>
        <w:tc>
          <w:tcPr>
            <w:tcW w:w="4395" w:type="dxa"/>
            <w:vAlign w:val="center"/>
          </w:tcPr>
          <w:p w:rsidR="003906BD" w:rsidRPr="003906BD" w:rsidRDefault="003906BD" w:rsidP="000F271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 w:rsidRPr="003906BD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Наименование</w:t>
            </w:r>
          </w:p>
        </w:tc>
        <w:tc>
          <w:tcPr>
            <w:tcW w:w="3118" w:type="dxa"/>
            <w:vAlign w:val="center"/>
          </w:tcPr>
          <w:p w:rsidR="003906BD" w:rsidRPr="003906BD" w:rsidRDefault="003906BD" w:rsidP="000F271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 w:rsidRPr="003906BD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Количество</w:t>
            </w:r>
          </w:p>
        </w:tc>
      </w:tr>
      <w:tr w:rsidR="003906BD" w:rsidRPr="003906BD" w:rsidTr="000F2718">
        <w:tc>
          <w:tcPr>
            <w:tcW w:w="675" w:type="dxa"/>
            <w:vAlign w:val="center"/>
          </w:tcPr>
          <w:p w:rsidR="003906BD" w:rsidRPr="000F2718" w:rsidRDefault="003906BD" w:rsidP="000F2718">
            <w:pPr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2718">
              <w:rPr>
                <w:rFonts w:ascii="Times New Roman" w:hAnsi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4395" w:type="dxa"/>
            <w:vAlign w:val="center"/>
          </w:tcPr>
          <w:p w:rsidR="003906BD" w:rsidRPr="003906BD" w:rsidRDefault="00172DFF" w:rsidP="000F2718">
            <w:pPr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Первая ступень</w:t>
            </w:r>
          </w:p>
        </w:tc>
        <w:tc>
          <w:tcPr>
            <w:tcW w:w="3118" w:type="dxa"/>
            <w:vAlign w:val="center"/>
          </w:tcPr>
          <w:p w:rsidR="003906BD" w:rsidRPr="003906BD" w:rsidRDefault="003906BD" w:rsidP="000F2718">
            <w:pPr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906BD">
              <w:rPr>
                <w:rFonts w:ascii="Times New Roman" w:hAnsi="Times New Roman"/>
                <w:sz w:val="26"/>
                <w:szCs w:val="26"/>
                <w:lang w:eastAsia="en-US"/>
              </w:rPr>
              <w:t>1 шт.</w:t>
            </w:r>
          </w:p>
        </w:tc>
      </w:tr>
      <w:tr w:rsidR="003906BD" w:rsidRPr="003906BD" w:rsidTr="000F2718">
        <w:tc>
          <w:tcPr>
            <w:tcW w:w="675" w:type="dxa"/>
            <w:vAlign w:val="center"/>
          </w:tcPr>
          <w:p w:rsidR="003906BD" w:rsidRPr="000F2718" w:rsidRDefault="003906BD" w:rsidP="000F2718">
            <w:pPr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2718">
              <w:rPr>
                <w:rFonts w:ascii="Times New Roman" w:hAnsi="Times New Roman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4395" w:type="dxa"/>
            <w:vAlign w:val="center"/>
          </w:tcPr>
          <w:p w:rsidR="003906BD" w:rsidRPr="003906BD" w:rsidRDefault="00172DFF" w:rsidP="000F2718">
            <w:pPr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Проушина в сборе</w:t>
            </w:r>
          </w:p>
        </w:tc>
        <w:tc>
          <w:tcPr>
            <w:tcW w:w="3118" w:type="dxa"/>
            <w:vAlign w:val="center"/>
          </w:tcPr>
          <w:p w:rsidR="003906BD" w:rsidRPr="003906BD" w:rsidRDefault="003906BD" w:rsidP="000F2718">
            <w:pPr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906BD">
              <w:rPr>
                <w:rFonts w:ascii="Times New Roman" w:hAnsi="Times New Roman"/>
                <w:sz w:val="26"/>
                <w:szCs w:val="26"/>
                <w:lang w:eastAsia="en-US"/>
              </w:rPr>
              <w:t>1 шт.</w:t>
            </w:r>
          </w:p>
        </w:tc>
      </w:tr>
      <w:tr w:rsidR="003906BD" w:rsidRPr="003906BD" w:rsidTr="000F2718">
        <w:tc>
          <w:tcPr>
            <w:tcW w:w="675" w:type="dxa"/>
            <w:vAlign w:val="center"/>
          </w:tcPr>
          <w:p w:rsidR="003906BD" w:rsidRPr="000F2718" w:rsidRDefault="003906BD" w:rsidP="000F2718">
            <w:pPr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2718">
              <w:rPr>
                <w:rFonts w:ascii="Times New Roman" w:hAnsi="Times New Roman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4395" w:type="dxa"/>
            <w:vAlign w:val="center"/>
          </w:tcPr>
          <w:p w:rsidR="003906BD" w:rsidRPr="003906BD" w:rsidRDefault="00172DFF" w:rsidP="000F2718">
            <w:pPr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Вторая ступень</w:t>
            </w:r>
          </w:p>
        </w:tc>
        <w:tc>
          <w:tcPr>
            <w:tcW w:w="3118" w:type="dxa"/>
            <w:vAlign w:val="center"/>
          </w:tcPr>
          <w:p w:rsidR="003906BD" w:rsidRPr="003906BD" w:rsidRDefault="003906BD" w:rsidP="000F2718">
            <w:pPr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906BD">
              <w:rPr>
                <w:rFonts w:ascii="Times New Roman" w:hAnsi="Times New Roman"/>
                <w:sz w:val="26"/>
                <w:szCs w:val="26"/>
                <w:lang w:eastAsia="en-US"/>
              </w:rPr>
              <w:t>1 шт.</w:t>
            </w:r>
          </w:p>
        </w:tc>
      </w:tr>
      <w:tr w:rsidR="003906BD" w:rsidRPr="003906BD" w:rsidTr="000F2718">
        <w:tc>
          <w:tcPr>
            <w:tcW w:w="675" w:type="dxa"/>
            <w:vAlign w:val="center"/>
          </w:tcPr>
          <w:p w:rsidR="003906BD" w:rsidRPr="000F2718" w:rsidRDefault="003906BD" w:rsidP="000F2718">
            <w:pPr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2718">
              <w:rPr>
                <w:rFonts w:ascii="Times New Roman" w:hAnsi="Times New Roman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4395" w:type="dxa"/>
            <w:vAlign w:val="center"/>
          </w:tcPr>
          <w:p w:rsidR="003906BD" w:rsidRPr="003906BD" w:rsidRDefault="00172DFF" w:rsidP="000F2718">
            <w:pPr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Проушина </w:t>
            </w:r>
            <w:r w:rsidR="000F2718">
              <w:rPr>
                <w:rFonts w:ascii="Times New Roman" w:hAnsi="Times New Roman"/>
                <w:sz w:val="26"/>
                <w:szCs w:val="26"/>
                <w:lang w:eastAsia="en-US"/>
              </w:rPr>
              <w:t>второй ступени</w:t>
            </w:r>
          </w:p>
        </w:tc>
        <w:tc>
          <w:tcPr>
            <w:tcW w:w="3118" w:type="dxa"/>
            <w:vAlign w:val="center"/>
          </w:tcPr>
          <w:p w:rsidR="003906BD" w:rsidRPr="003906BD" w:rsidRDefault="003906BD" w:rsidP="000F2718">
            <w:pPr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906BD">
              <w:rPr>
                <w:rFonts w:ascii="Times New Roman" w:hAnsi="Times New Roman"/>
                <w:sz w:val="26"/>
                <w:szCs w:val="26"/>
                <w:lang w:eastAsia="en-US"/>
              </w:rPr>
              <w:t>1 шт.</w:t>
            </w:r>
          </w:p>
        </w:tc>
      </w:tr>
      <w:tr w:rsidR="003906BD" w:rsidRPr="003906BD" w:rsidTr="000F2718">
        <w:tc>
          <w:tcPr>
            <w:tcW w:w="675" w:type="dxa"/>
            <w:vAlign w:val="center"/>
          </w:tcPr>
          <w:p w:rsidR="003906BD" w:rsidRPr="000F2718" w:rsidRDefault="003906BD" w:rsidP="000F2718">
            <w:pPr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2718">
              <w:rPr>
                <w:rFonts w:ascii="Times New Roman" w:hAnsi="Times New Roman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4395" w:type="dxa"/>
            <w:vAlign w:val="center"/>
          </w:tcPr>
          <w:p w:rsidR="003906BD" w:rsidRPr="003906BD" w:rsidRDefault="000F2718" w:rsidP="000F2718">
            <w:pPr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Опора первой ступени</w:t>
            </w:r>
          </w:p>
        </w:tc>
        <w:tc>
          <w:tcPr>
            <w:tcW w:w="3118" w:type="dxa"/>
            <w:vAlign w:val="center"/>
          </w:tcPr>
          <w:p w:rsidR="003906BD" w:rsidRPr="003906BD" w:rsidRDefault="003906BD" w:rsidP="000F2718">
            <w:pPr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906BD">
              <w:rPr>
                <w:rFonts w:ascii="Times New Roman" w:hAnsi="Times New Roman"/>
                <w:sz w:val="26"/>
                <w:szCs w:val="26"/>
                <w:lang w:eastAsia="en-US"/>
              </w:rPr>
              <w:t>1 шт.</w:t>
            </w:r>
          </w:p>
        </w:tc>
      </w:tr>
      <w:tr w:rsidR="00172DFF" w:rsidRPr="003906BD" w:rsidTr="000F2718">
        <w:tc>
          <w:tcPr>
            <w:tcW w:w="675" w:type="dxa"/>
            <w:vAlign w:val="center"/>
          </w:tcPr>
          <w:p w:rsidR="00172DFF" w:rsidRPr="000F2718" w:rsidRDefault="00172DFF" w:rsidP="000F2718">
            <w:pPr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2718">
              <w:rPr>
                <w:rFonts w:ascii="Times New Roman" w:hAnsi="Times New Roman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4395" w:type="dxa"/>
            <w:vAlign w:val="center"/>
          </w:tcPr>
          <w:p w:rsidR="00172DFF" w:rsidRPr="003906BD" w:rsidRDefault="000F2718" w:rsidP="000F2718">
            <w:pPr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Подпятник</w:t>
            </w:r>
          </w:p>
        </w:tc>
        <w:tc>
          <w:tcPr>
            <w:tcW w:w="3118" w:type="dxa"/>
            <w:vAlign w:val="center"/>
          </w:tcPr>
          <w:p w:rsidR="00172DFF" w:rsidRPr="003906BD" w:rsidRDefault="000F2718" w:rsidP="000F2718">
            <w:pPr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1 шт.</w:t>
            </w:r>
          </w:p>
        </w:tc>
      </w:tr>
    </w:tbl>
    <w:p w:rsidR="00C940B1" w:rsidRPr="007E7936" w:rsidRDefault="00C940B1" w:rsidP="00C940B1">
      <w:pPr>
        <w:pStyle w:val="1"/>
        <w:shd w:val="clear" w:color="auto" w:fill="auto"/>
        <w:spacing w:after="0"/>
        <w:jc w:val="right"/>
        <w:rPr>
          <w:rFonts w:ascii="Times New Roman" w:hAnsi="Times New Roman"/>
          <w:b/>
        </w:rPr>
      </w:pPr>
    </w:p>
    <w:p w:rsidR="00C940B1" w:rsidRDefault="00C940B1" w:rsidP="00C940B1">
      <w:pPr>
        <w:pStyle w:val="1"/>
        <w:shd w:val="clear" w:color="auto" w:fill="auto"/>
        <w:spacing w:after="0"/>
        <w:rPr>
          <w:rFonts w:ascii="Times New Roman" w:hAnsi="Times New Roman"/>
          <w:b/>
        </w:rPr>
      </w:pPr>
    </w:p>
    <w:p w:rsidR="00C940B1" w:rsidRPr="007E7936" w:rsidRDefault="00C940B1" w:rsidP="00C940B1">
      <w:pPr>
        <w:pStyle w:val="1"/>
        <w:shd w:val="clear" w:color="auto" w:fill="auto"/>
        <w:spacing w:after="0"/>
        <w:rPr>
          <w:rFonts w:ascii="Times New Roman" w:hAnsi="Times New Roman"/>
          <w:b/>
        </w:rPr>
      </w:pPr>
    </w:p>
    <w:p w:rsidR="00C940B1" w:rsidRPr="007E7936" w:rsidRDefault="00C940B1" w:rsidP="00C940B1">
      <w:pPr>
        <w:pStyle w:val="1"/>
        <w:shd w:val="clear" w:color="auto" w:fill="auto"/>
        <w:spacing w:after="0"/>
        <w:jc w:val="right"/>
        <w:rPr>
          <w:rFonts w:ascii="Times New Roman" w:hAnsi="Times New Roman"/>
          <w:b/>
        </w:rPr>
      </w:pPr>
    </w:p>
    <w:p w:rsidR="00C940B1" w:rsidRPr="000F6BAE" w:rsidRDefault="00C940B1" w:rsidP="000F2718">
      <w:pPr>
        <w:spacing w:after="1" w:line="240" w:lineRule="auto"/>
        <w:ind w:firstLine="5812"/>
        <w:jc w:val="right"/>
        <w:rPr>
          <w:rFonts w:ascii="Times New Roman" w:hAnsi="Times New Roman"/>
        </w:rPr>
      </w:pPr>
    </w:p>
    <w:p w:rsidR="005333AA" w:rsidRDefault="005333AA"/>
    <w:sectPr w:rsidR="005333AA" w:rsidSect="000F2718">
      <w:footerReference w:type="default" r:id="rId10"/>
      <w:pgSz w:w="11906" w:h="16838"/>
      <w:pgMar w:top="1077" w:right="851" w:bottom="1077" w:left="1134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737A" w:rsidRDefault="0040737A">
      <w:pPr>
        <w:spacing w:after="0" w:line="240" w:lineRule="auto"/>
      </w:pPr>
      <w:r>
        <w:separator/>
      </w:r>
    </w:p>
  </w:endnote>
  <w:endnote w:type="continuationSeparator" w:id="0">
    <w:p w:rsidR="0040737A" w:rsidRDefault="004073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18F0" w:rsidRDefault="00950B05" w:rsidP="00892864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BA333E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737A" w:rsidRDefault="0040737A">
      <w:pPr>
        <w:spacing w:after="0" w:line="240" w:lineRule="auto"/>
      </w:pPr>
      <w:r>
        <w:separator/>
      </w:r>
    </w:p>
  </w:footnote>
  <w:footnote w:type="continuationSeparator" w:id="0">
    <w:p w:rsidR="0040737A" w:rsidRDefault="004073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24722"/>
    <w:multiLevelType w:val="multilevel"/>
    <w:tmpl w:val="0262BD1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43416819"/>
    <w:multiLevelType w:val="hybridMultilevel"/>
    <w:tmpl w:val="82ACAA02"/>
    <w:lvl w:ilvl="0" w:tplc="ADB81E52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0B1"/>
    <w:rsid w:val="000F2718"/>
    <w:rsid w:val="00143C99"/>
    <w:rsid w:val="001641F2"/>
    <w:rsid w:val="00172DFF"/>
    <w:rsid w:val="00181DE7"/>
    <w:rsid w:val="001E119E"/>
    <w:rsid w:val="001E2594"/>
    <w:rsid w:val="001F29B1"/>
    <w:rsid w:val="00372B5C"/>
    <w:rsid w:val="003906BD"/>
    <w:rsid w:val="0040737A"/>
    <w:rsid w:val="00441BF5"/>
    <w:rsid w:val="00480BFF"/>
    <w:rsid w:val="004D0DA7"/>
    <w:rsid w:val="004F5558"/>
    <w:rsid w:val="005333AA"/>
    <w:rsid w:val="005C2A31"/>
    <w:rsid w:val="007352E4"/>
    <w:rsid w:val="007B572B"/>
    <w:rsid w:val="007C158E"/>
    <w:rsid w:val="008211BA"/>
    <w:rsid w:val="00831B26"/>
    <w:rsid w:val="00882B78"/>
    <w:rsid w:val="00892864"/>
    <w:rsid w:val="008C3FAE"/>
    <w:rsid w:val="008D5AB8"/>
    <w:rsid w:val="008F77FF"/>
    <w:rsid w:val="00950B05"/>
    <w:rsid w:val="00962113"/>
    <w:rsid w:val="0098753B"/>
    <w:rsid w:val="00A26CDA"/>
    <w:rsid w:val="00B5393B"/>
    <w:rsid w:val="00BA333E"/>
    <w:rsid w:val="00C9001E"/>
    <w:rsid w:val="00C940B1"/>
    <w:rsid w:val="00CC3C69"/>
    <w:rsid w:val="00E1375E"/>
    <w:rsid w:val="00EC0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253EFD-B982-4EE1-9E79-F25E85275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06B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940B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C940B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C940B1"/>
    <w:rPr>
      <w:rFonts w:ascii="Calibri" w:eastAsia="Times New Roman" w:hAnsi="Calibri" w:cs="Times New Roman"/>
      <w:lang w:eastAsia="ru-RU"/>
    </w:rPr>
  </w:style>
  <w:style w:type="character" w:customStyle="1" w:styleId="2">
    <w:name w:val="Основной текст (2)_"/>
    <w:link w:val="20"/>
    <w:rsid w:val="00C940B1"/>
    <w:rPr>
      <w:rFonts w:ascii="Times New Roman" w:eastAsia="Times New Roman" w:hAnsi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940B1"/>
    <w:pPr>
      <w:widowControl w:val="0"/>
      <w:shd w:val="clear" w:color="auto" w:fill="FFFFFF"/>
      <w:spacing w:after="0" w:line="298" w:lineRule="exact"/>
      <w:jc w:val="center"/>
    </w:pPr>
    <w:rPr>
      <w:rFonts w:ascii="Times New Roman" w:hAnsi="Times New Roman" w:cstheme="minorBidi"/>
      <w:lang w:eastAsia="en-US"/>
    </w:rPr>
  </w:style>
  <w:style w:type="paragraph" w:styleId="a5">
    <w:name w:val="List Paragraph"/>
    <w:basedOn w:val="a"/>
    <w:link w:val="a6"/>
    <w:uiPriority w:val="34"/>
    <w:qFormat/>
    <w:rsid w:val="00C940B1"/>
    <w:pPr>
      <w:ind w:left="720"/>
      <w:contextualSpacing/>
    </w:pPr>
    <w:rPr>
      <w:rFonts w:eastAsia="Calibri"/>
      <w:lang w:eastAsia="en-US"/>
    </w:rPr>
  </w:style>
  <w:style w:type="paragraph" w:styleId="a7">
    <w:name w:val="Body Text"/>
    <w:basedOn w:val="a"/>
    <w:link w:val="a8"/>
    <w:uiPriority w:val="99"/>
    <w:rsid w:val="00C940B1"/>
    <w:pPr>
      <w:spacing w:after="12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8">
    <w:name w:val="Основной текст Знак"/>
    <w:basedOn w:val="a0"/>
    <w:link w:val="a7"/>
    <w:uiPriority w:val="99"/>
    <w:rsid w:val="00C940B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Default">
    <w:name w:val="Default"/>
    <w:rsid w:val="00C940B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9">
    <w:basedOn w:val="a"/>
    <w:next w:val="a"/>
    <w:qFormat/>
    <w:rsid w:val="00C940B1"/>
    <w:pPr>
      <w:spacing w:before="240" w:after="60" w:line="276" w:lineRule="auto"/>
      <w:ind w:firstLine="3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6">
    <w:name w:val="Абзац списка Знак"/>
    <w:link w:val="a5"/>
    <w:uiPriority w:val="34"/>
    <w:locked/>
    <w:rsid w:val="00C940B1"/>
    <w:rPr>
      <w:rFonts w:ascii="Calibri" w:eastAsia="Calibri" w:hAnsi="Calibri" w:cs="Times New Roman"/>
    </w:rPr>
  </w:style>
  <w:style w:type="character" w:customStyle="1" w:styleId="aa">
    <w:name w:val="Основной текст_"/>
    <w:link w:val="1"/>
    <w:rsid w:val="00C940B1"/>
    <w:rPr>
      <w:rFonts w:eastAsia="Times New Roman"/>
      <w:shd w:val="clear" w:color="auto" w:fill="FFFFFF"/>
    </w:rPr>
  </w:style>
  <w:style w:type="paragraph" w:customStyle="1" w:styleId="1">
    <w:name w:val="Основной текст1"/>
    <w:basedOn w:val="a"/>
    <w:link w:val="aa"/>
    <w:rsid w:val="00C940B1"/>
    <w:pPr>
      <w:widowControl w:val="0"/>
      <w:shd w:val="clear" w:color="auto" w:fill="FFFFFF"/>
      <w:spacing w:after="130" w:line="240" w:lineRule="auto"/>
    </w:pPr>
    <w:rPr>
      <w:rFonts w:asciiTheme="minorHAnsi" w:hAnsiTheme="minorHAnsi" w:cstheme="minorBidi"/>
      <w:lang w:eastAsia="en-US"/>
    </w:rPr>
  </w:style>
  <w:style w:type="character" w:styleId="ab">
    <w:name w:val="Placeholder Text"/>
    <w:basedOn w:val="a0"/>
    <w:uiPriority w:val="99"/>
    <w:semiHidden/>
    <w:rsid w:val="00C940B1"/>
    <w:rPr>
      <w:color w:val="808080"/>
    </w:rPr>
  </w:style>
  <w:style w:type="paragraph" w:styleId="ac">
    <w:name w:val="Title"/>
    <w:basedOn w:val="a"/>
    <w:next w:val="a"/>
    <w:link w:val="ad"/>
    <w:qFormat/>
    <w:rsid w:val="003906BD"/>
    <w:pPr>
      <w:spacing w:before="240" w:after="60" w:line="276" w:lineRule="auto"/>
      <w:ind w:firstLine="3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d">
    <w:name w:val="Название Знак"/>
    <w:basedOn w:val="a0"/>
    <w:link w:val="ac"/>
    <w:rsid w:val="003906B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table" w:styleId="ae">
    <w:name w:val="Table Grid"/>
    <w:basedOn w:val="a1"/>
    <w:uiPriority w:val="59"/>
    <w:rsid w:val="003906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uiPriority w:val="99"/>
    <w:semiHidden/>
    <w:unhideWhenUsed/>
    <w:rsid w:val="00143C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143C99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header"/>
    <w:basedOn w:val="a"/>
    <w:link w:val="af2"/>
    <w:uiPriority w:val="99"/>
    <w:unhideWhenUsed/>
    <w:rsid w:val="008928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892864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702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1454</TotalTime>
  <Pages>7</Pages>
  <Words>927</Words>
  <Characters>5286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Lawlessness</dc:creator>
  <cp:lastModifiedBy>Зарубина Кристина Робертовна</cp:lastModifiedBy>
  <cp:revision>11</cp:revision>
  <cp:lastPrinted>2024-09-02T15:41:00Z</cp:lastPrinted>
  <dcterms:created xsi:type="dcterms:W3CDTF">2025-10-09T10:47:00Z</dcterms:created>
  <dcterms:modified xsi:type="dcterms:W3CDTF">2025-10-24T12:41:00Z</dcterms:modified>
</cp:coreProperties>
</file>